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27" w:rsidRDefault="00860B2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60B27" w:rsidRDefault="00860B27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60B2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0B27" w:rsidRDefault="00860B27">
            <w:pPr>
              <w:pStyle w:val="ConsPlusNormal"/>
            </w:pPr>
            <w:r>
              <w:t>9 августа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0B27" w:rsidRDefault="00860B27">
            <w:pPr>
              <w:pStyle w:val="ConsPlusNormal"/>
              <w:jc w:val="right"/>
            </w:pPr>
            <w:r>
              <w:t>N 835</w:t>
            </w:r>
          </w:p>
        </w:tc>
      </w:tr>
    </w:tbl>
    <w:p w:rsidR="00860B27" w:rsidRDefault="00860B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0B27" w:rsidRDefault="00860B27">
      <w:pPr>
        <w:pStyle w:val="ConsPlusNormal"/>
        <w:jc w:val="center"/>
      </w:pPr>
    </w:p>
    <w:p w:rsidR="00860B27" w:rsidRDefault="00860B27">
      <w:pPr>
        <w:pStyle w:val="ConsPlusTitle"/>
        <w:jc w:val="center"/>
      </w:pPr>
      <w:r>
        <w:t>УКАЗ</w:t>
      </w:r>
    </w:p>
    <w:p w:rsidR="00860B27" w:rsidRDefault="00860B27">
      <w:pPr>
        <w:pStyle w:val="ConsPlusTitle"/>
        <w:jc w:val="center"/>
      </w:pPr>
    </w:p>
    <w:p w:rsidR="00860B27" w:rsidRDefault="00860B27">
      <w:pPr>
        <w:pStyle w:val="ConsPlusTitle"/>
        <w:jc w:val="center"/>
      </w:pPr>
      <w:r>
        <w:t>ПРЕЗИДЕНТА РОССИЙСКОЙ ФЕДЕРАЦИИ</w:t>
      </w:r>
    </w:p>
    <w:p w:rsidR="00860B27" w:rsidRDefault="00860B27">
      <w:pPr>
        <w:pStyle w:val="ConsPlusTitle"/>
        <w:jc w:val="center"/>
      </w:pPr>
    </w:p>
    <w:p w:rsidR="00860B27" w:rsidRDefault="00860B27">
      <w:pPr>
        <w:pStyle w:val="ConsPlusTitle"/>
        <w:jc w:val="center"/>
      </w:pPr>
      <w:r>
        <w:t>О ГОСУДАРСТВЕННОМ РЕЕСТРЕ КАЗАЧЬИХ ОБЩЕСТВ</w:t>
      </w:r>
    </w:p>
    <w:p w:rsidR="00860B27" w:rsidRDefault="00860B27">
      <w:pPr>
        <w:pStyle w:val="ConsPlusTitle"/>
        <w:jc w:val="center"/>
      </w:pPr>
      <w:r>
        <w:t>В РОССИЙСКОЙ ФЕДЕРАЦИИ</w:t>
      </w:r>
    </w:p>
    <w:p w:rsidR="00860B27" w:rsidRDefault="00860B27">
      <w:pPr>
        <w:pStyle w:val="ConsPlusNormal"/>
        <w:jc w:val="center"/>
      </w:pPr>
      <w:r>
        <w:t>Список изменяющих документов</w:t>
      </w:r>
    </w:p>
    <w:p w:rsidR="00860B27" w:rsidRDefault="00860B27">
      <w:pPr>
        <w:pStyle w:val="ConsPlusNormal"/>
        <w:jc w:val="center"/>
      </w:pPr>
      <w:r>
        <w:t xml:space="preserve">(в ред. Указов Президента РФ от 16.04.1996 </w:t>
      </w:r>
      <w:hyperlink r:id="rId5" w:history="1">
        <w:r>
          <w:rPr>
            <w:color w:val="0000FF"/>
          </w:rPr>
          <w:t>N 563</w:t>
        </w:r>
      </w:hyperlink>
      <w:r>
        <w:t>,</w:t>
      </w:r>
    </w:p>
    <w:p w:rsidR="00860B27" w:rsidRDefault="00860B27">
      <w:pPr>
        <w:pStyle w:val="ConsPlusNormal"/>
        <w:jc w:val="center"/>
      </w:pPr>
      <w:r>
        <w:t xml:space="preserve">от 30.12.1999 </w:t>
      </w:r>
      <w:hyperlink r:id="rId6" w:history="1">
        <w:r>
          <w:rPr>
            <w:color w:val="0000FF"/>
          </w:rPr>
          <w:t>N 1740</w:t>
        </w:r>
      </w:hyperlink>
      <w:r>
        <w:t xml:space="preserve">, от 21.03.2005 </w:t>
      </w:r>
      <w:hyperlink r:id="rId7" w:history="1">
        <w:r>
          <w:rPr>
            <w:color w:val="0000FF"/>
          </w:rPr>
          <w:t>N 316</w:t>
        </w:r>
      </w:hyperlink>
      <w:r>
        <w:t>,</w:t>
      </w:r>
    </w:p>
    <w:p w:rsidR="00860B27" w:rsidRDefault="00860B27">
      <w:pPr>
        <w:pStyle w:val="ConsPlusNormal"/>
        <w:jc w:val="center"/>
      </w:pPr>
      <w:r>
        <w:t xml:space="preserve">от 30.04.2009 </w:t>
      </w:r>
      <w:hyperlink r:id="rId8" w:history="1">
        <w:r>
          <w:rPr>
            <w:color w:val="0000FF"/>
          </w:rPr>
          <w:t>N 485</w:t>
        </w:r>
      </w:hyperlink>
      <w:r>
        <w:t xml:space="preserve">, от 17.10.2013 </w:t>
      </w:r>
      <w:hyperlink r:id="rId9" w:history="1">
        <w:r>
          <w:rPr>
            <w:color w:val="0000FF"/>
          </w:rPr>
          <w:t>N 778</w:t>
        </w:r>
      </w:hyperlink>
      <w:r>
        <w:t>)</w:t>
      </w:r>
    </w:p>
    <w:p w:rsidR="00860B27" w:rsidRDefault="00860B27">
      <w:pPr>
        <w:pStyle w:val="ConsPlusNormal"/>
      </w:pPr>
    </w:p>
    <w:p w:rsidR="00860B27" w:rsidRDefault="00860B27">
      <w:pPr>
        <w:pStyle w:val="ConsPlusNormal"/>
        <w:ind w:firstLine="540"/>
        <w:jc w:val="both"/>
      </w:pPr>
      <w:r>
        <w:t xml:space="preserve">В целях придания организованного характера движению за возрождение российского казачества и руководствуясь </w:t>
      </w:r>
      <w:hyperlink r:id="rId10" w:history="1">
        <w:r>
          <w:rPr>
            <w:color w:val="0000FF"/>
          </w:rPr>
          <w:t>статьей 80</w:t>
        </w:r>
      </w:hyperlink>
      <w:r>
        <w:t xml:space="preserve"> Конституции Российской Федерации, постановляю:</w:t>
      </w:r>
    </w:p>
    <w:p w:rsidR="00860B27" w:rsidRDefault="00860B2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17.10.2013 N 778)</w:t>
      </w:r>
    </w:p>
    <w:p w:rsidR="00860B27" w:rsidRDefault="00860B27">
      <w:pPr>
        <w:pStyle w:val="ConsPlusNormal"/>
        <w:ind w:firstLine="540"/>
        <w:jc w:val="both"/>
      </w:pPr>
      <w:r>
        <w:t xml:space="preserve">1. Утратил силу. - </w:t>
      </w:r>
      <w:hyperlink r:id="rId12" w:history="1">
        <w:r>
          <w:rPr>
            <w:color w:val="0000FF"/>
          </w:rPr>
          <w:t>Указ</w:t>
        </w:r>
      </w:hyperlink>
      <w:r>
        <w:t xml:space="preserve"> Президента РФ от 17.10.2013 N 778.</w:t>
      </w:r>
    </w:p>
    <w:p w:rsidR="00860B27" w:rsidRDefault="00860B27">
      <w:pPr>
        <w:pStyle w:val="ConsPlusNormal"/>
        <w:ind w:firstLine="540"/>
        <w:jc w:val="both"/>
      </w:pPr>
      <w:r>
        <w:t xml:space="preserve">2. Возложить ведение государственного </w:t>
      </w:r>
      <w:hyperlink r:id="rId13" w:history="1">
        <w:r>
          <w:rPr>
            <w:color w:val="0000FF"/>
          </w:rPr>
          <w:t>реестра</w:t>
        </w:r>
      </w:hyperlink>
      <w:r>
        <w:t xml:space="preserve"> казачьих обществ в Российской Федерации на Министерство юстиции Российской Федерации.</w:t>
      </w:r>
    </w:p>
    <w:p w:rsidR="00860B27" w:rsidRDefault="00860B27">
      <w:pPr>
        <w:pStyle w:val="ConsPlusNormal"/>
        <w:jc w:val="both"/>
      </w:pPr>
      <w:r>
        <w:t xml:space="preserve">(в ред. Указов Президента РФ от 16.04.1996 </w:t>
      </w:r>
      <w:hyperlink r:id="rId14" w:history="1">
        <w:r>
          <w:rPr>
            <w:color w:val="0000FF"/>
          </w:rPr>
          <w:t>N 563</w:t>
        </w:r>
      </w:hyperlink>
      <w:r>
        <w:t xml:space="preserve">, от 30.12.1999 </w:t>
      </w:r>
      <w:hyperlink r:id="rId15" w:history="1">
        <w:r>
          <w:rPr>
            <w:color w:val="0000FF"/>
          </w:rPr>
          <w:t>N 1740</w:t>
        </w:r>
      </w:hyperlink>
      <w:r>
        <w:t xml:space="preserve">, от 21.03.2005 </w:t>
      </w:r>
      <w:hyperlink r:id="rId16" w:history="1">
        <w:r>
          <w:rPr>
            <w:color w:val="0000FF"/>
          </w:rPr>
          <w:t>N 316</w:t>
        </w:r>
      </w:hyperlink>
      <w:r>
        <w:t xml:space="preserve">, от 30.04.2009 </w:t>
      </w:r>
      <w:hyperlink r:id="rId17" w:history="1">
        <w:r>
          <w:rPr>
            <w:color w:val="0000FF"/>
          </w:rPr>
          <w:t>N 485</w:t>
        </w:r>
      </w:hyperlink>
      <w:r>
        <w:t>)</w:t>
      </w:r>
    </w:p>
    <w:p w:rsidR="00860B27" w:rsidRDefault="00860B27">
      <w:pPr>
        <w:pStyle w:val="ConsPlusNormal"/>
        <w:ind w:firstLine="540"/>
        <w:jc w:val="both"/>
      </w:pPr>
      <w:r>
        <w:t xml:space="preserve">3. Исключен.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16.04.1996 N 563.</w:t>
      </w:r>
    </w:p>
    <w:p w:rsidR="00860B27" w:rsidRDefault="00860B27">
      <w:pPr>
        <w:pStyle w:val="ConsPlusNormal"/>
        <w:ind w:firstLine="540"/>
        <w:jc w:val="both"/>
      </w:pPr>
      <w:r>
        <w:t>3. После утверждения порядка привлечения членов казачьих обществ к несению государственной и иной службы:</w:t>
      </w:r>
    </w:p>
    <w:p w:rsidR="00860B27" w:rsidRDefault="00860B2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16.04.1996 N 563)</w:t>
      </w:r>
    </w:p>
    <w:p w:rsidR="00860B27" w:rsidRDefault="00860B27">
      <w:pPr>
        <w:pStyle w:val="ConsPlusNormal"/>
        <w:ind w:firstLine="540"/>
        <w:jc w:val="both"/>
      </w:pPr>
      <w:r>
        <w:t>федеральным органам исполнительной власти обеспечить необходимые условия для привлечения в установленном порядке членов казачьих обществ, внесенных в государственный реестр казачьих обществ в Российской Федерации, к несению государственной и иной службы, а также предоставить членам указанных казачьих обществ экономические и иные льготы в соответствии с федеральным законодательством;</w:t>
      </w:r>
    </w:p>
    <w:p w:rsidR="00860B27" w:rsidRDefault="00860B2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16.04.1996 N 563)</w:t>
      </w:r>
    </w:p>
    <w:p w:rsidR="00860B27" w:rsidRDefault="00860B27">
      <w:pPr>
        <w:pStyle w:val="ConsPlusNormal"/>
        <w:ind w:firstLine="540"/>
        <w:jc w:val="both"/>
      </w:pPr>
      <w:r>
        <w:t>рекомендовать органам исполнительной власти субъектов Российской Федерации и органам местного самоуправления, исходя из государственных интересов и потребностей регионов, принять меры по созданию условий для привлечения в установленном порядке членов казачьих обществ, внесенных в указанный государственный реестр казачьих обществ в Российской Федерации, к несению государственной и иной службы, а также оказывать содействие в предоставлении им экономических и иных льгот в соответствии с федеральным законодательством и законодательством субъектов Российской Федерации.</w:t>
      </w:r>
    </w:p>
    <w:p w:rsidR="00860B27" w:rsidRDefault="00860B27">
      <w:pPr>
        <w:pStyle w:val="ConsPlusNormal"/>
        <w:jc w:val="both"/>
      </w:pPr>
      <w:r>
        <w:t xml:space="preserve">(в ред. Указов Президента РФ от 16.04.1996 </w:t>
      </w:r>
      <w:hyperlink r:id="rId21" w:history="1">
        <w:r>
          <w:rPr>
            <w:color w:val="0000FF"/>
          </w:rPr>
          <w:t>N 563</w:t>
        </w:r>
      </w:hyperlink>
      <w:r>
        <w:t xml:space="preserve">, от 17.10.2013 </w:t>
      </w:r>
      <w:hyperlink r:id="rId22" w:history="1">
        <w:r>
          <w:rPr>
            <w:color w:val="0000FF"/>
          </w:rPr>
          <w:t>N 778</w:t>
        </w:r>
      </w:hyperlink>
      <w:r>
        <w:t>)</w:t>
      </w:r>
    </w:p>
    <w:p w:rsidR="00860B27" w:rsidRDefault="00860B27">
      <w:pPr>
        <w:pStyle w:val="ConsPlusNormal"/>
        <w:ind w:firstLine="540"/>
        <w:jc w:val="both"/>
      </w:pPr>
      <w:r>
        <w:t>4. Настоящий Указ вступает в силу со дня его опубликования.</w:t>
      </w:r>
    </w:p>
    <w:p w:rsidR="00860B27" w:rsidRDefault="00860B2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16.04.1996 N 563)</w:t>
      </w:r>
    </w:p>
    <w:p w:rsidR="00860B27" w:rsidRDefault="00860B27">
      <w:pPr>
        <w:pStyle w:val="ConsPlusNormal"/>
      </w:pPr>
    </w:p>
    <w:p w:rsidR="00860B27" w:rsidRDefault="00860B27">
      <w:pPr>
        <w:pStyle w:val="ConsPlusNormal"/>
        <w:jc w:val="right"/>
      </w:pPr>
      <w:r>
        <w:t>Президент</w:t>
      </w:r>
    </w:p>
    <w:p w:rsidR="00860B27" w:rsidRDefault="00860B27">
      <w:pPr>
        <w:pStyle w:val="ConsPlusNormal"/>
        <w:jc w:val="right"/>
      </w:pPr>
      <w:r>
        <w:t>Российской Федерации</w:t>
      </w:r>
    </w:p>
    <w:p w:rsidR="00860B27" w:rsidRDefault="00860B27">
      <w:pPr>
        <w:pStyle w:val="ConsPlusNormal"/>
        <w:jc w:val="right"/>
      </w:pPr>
      <w:r>
        <w:t>Б.ЕЛЬЦИН</w:t>
      </w:r>
    </w:p>
    <w:p w:rsidR="00860B27" w:rsidRDefault="00860B27">
      <w:pPr>
        <w:pStyle w:val="ConsPlusNormal"/>
      </w:pPr>
      <w:r>
        <w:t>Москва, Кремль</w:t>
      </w:r>
    </w:p>
    <w:p w:rsidR="00860B27" w:rsidRDefault="00860B27">
      <w:pPr>
        <w:pStyle w:val="ConsPlusNormal"/>
      </w:pPr>
      <w:r>
        <w:t>9 августа 1995 года</w:t>
      </w:r>
    </w:p>
    <w:p w:rsidR="00860B27" w:rsidRDefault="00860B27">
      <w:pPr>
        <w:pStyle w:val="ConsPlusNormal"/>
      </w:pPr>
      <w:r>
        <w:t>N 835</w:t>
      </w:r>
    </w:p>
    <w:p w:rsidR="00860B27" w:rsidRDefault="00860B27">
      <w:pPr>
        <w:pStyle w:val="ConsPlusNormal"/>
      </w:pPr>
    </w:p>
    <w:p w:rsidR="00860B27" w:rsidRDefault="00860B27">
      <w:pPr>
        <w:pStyle w:val="ConsPlusNormal"/>
      </w:pPr>
    </w:p>
    <w:p w:rsidR="00860B27" w:rsidRDefault="00860B27">
      <w:pPr>
        <w:pStyle w:val="ConsPlusNormal"/>
      </w:pPr>
    </w:p>
    <w:p w:rsidR="00860B27" w:rsidRDefault="00860B27">
      <w:pPr>
        <w:pStyle w:val="ConsPlusNormal"/>
        <w:jc w:val="right"/>
      </w:pPr>
      <w:r>
        <w:t>Утверждено</w:t>
      </w:r>
    </w:p>
    <w:p w:rsidR="00860B27" w:rsidRDefault="00860B27">
      <w:pPr>
        <w:pStyle w:val="ConsPlusNormal"/>
        <w:jc w:val="right"/>
      </w:pPr>
      <w:r>
        <w:t>Указом Президента РФ</w:t>
      </w:r>
    </w:p>
    <w:p w:rsidR="00860B27" w:rsidRDefault="00860B27">
      <w:pPr>
        <w:pStyle w:val="ConsPlusNormal"/>
        <w:jc w:val="right"/>
      </w:pPr>
      <w:r>
        <w:t>от 9 августа 1995 г. N 835</w:t>
      </w:r>
    </w:p>
    <w:p w:rsidR="00860B27" w:rsidRDefault="00860B27">
      <w:pPr>
        <w:pStyle w:val="ConsPlusNormal"/>
      </w:pPr>
    </w:p>
    <w:p w:rsidR="00860B27" w:rsidRDefault="00860B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0B27" w:rsidRDefault="00860B27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60B27" w:rsidRDefault="00860B27">
      <w:pPr>
        <w:pStyle w:val="ConsPlusNormal"/>
        <w:ind w:firstLine="540"/>
        <w:jc w:val="both"/>
      </w:pPr>
      <w:r>
        <w:rPr>
          <w:color w:val="0A2666"/>
        </w:rPr>
        <w:t xml:space="preserve">Приказами Минюста России от 13.10.2011 N 355 и от 02.07.2012 N 129 утверждены </w:t>
      </w:r>
      <w:hyperlink r:id="rId24" w:history="1">
        <w:r>
          <w:rPr>
            <w:color w:val="0000FF"/>
          </w:rPr>
          <w:t>Порядок</w:t>
        </w:r>
      </w:hyperlink>
      <w:r>
        <w:rPr>
          <w:color w:val="0A2666"/>
        </w:rPr>
        <w:t xml:space="preserve"> ведения государственного реестра казачьих обществ в Российской Федерации и Административный </w:t>
      </w:r>
      <w:hyperlink r:id="rId25" w:history="1">
        <w:r>
          <w:rPr>
            <w:color w:val="0000FF"/>
          </w:rPr>
          <w:t>регламент</w:t>
        </w:r>
      </w:hyperlink>
      <w:r>
        <w:rPr>
          <w:color w:val="0A2666"/>
        </w:rPr>
        <w:t xml:space="preserve"> предоставления государственной услуги по внесению казачьих обществ в государственный реестр казачьих обществ в Российской Федерации.</w:t>
      </w:r>
    </w:p>
    <w:p w:rsidR="00860B27" w:rsidRDefault="00860B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0B27" w:rsidRDefault="00860B27">
      <w:pPr>
        <w:pStyle w:val="ConsPlusTitle"/>
        <w:jc w:val="center"/>
      </w:pPr>
      <w:r>
        <w:t>ВРЕМЕННОЕ ПОЛОЖЕНИЕ</w:t>
      </w:r>
    </w:p>
    <w:p w:rsidR="00860B27" w:rsidRDefault="00860B27">
      <w:pPr>
        <w:pStyle w:val="ConsPlusTitle"/>
        <w:jc w:val="center"/>
      </w:pPr>
      <w:r>
        <w:t>О ГОСУДАРСТВЕННОМ РЕЕСТРЕ КАЗАЧЬИХ ОБЩЕСТВ</w:t>
      </w:r>
    </w:p>
    <w:p w:rsidR="00860B27" w:rsidRDefault="00860B27">
      <w:pPr>
        <w:pStyle w:val="ConsPlusTitle"/>
        <w:jc w:val="center"/>
      </w:pPr>
      <w:r>
        <w:t>В РОССИЙСКОЙ ФЕДЕРАЦИИ</w:t>
      </w:r>
    </w:p>
    <w:p w:rsidR="00860B27" w:rsidRDefault="00860B27">
      <w:pPr>
        <w:pStyle w:val="ConsPlusNormal"/>
        <w:jc w:val="center"/>
      </w:pPr>
    </w:p>
    <w:p w:rsidR="00860B27" w:rsidRDefault="00860B27">
      <w:pPr>
        <w:pStyle w:val="ConsPlusNormal"/>
        <w:ind w:firstLine="540"/>
        <w:jc w:val="both"/>
      </w:pPr>
      <w:r>
        <w:t xml:space="preserve">Утратило силу.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17.10.2013 N 778.</w:t>
      </w:r>
    </w:p>
    <w:p w:rsidR="00860B27" w:rsidRDefault="00860B27">
      <w:pPr>
        <w:pStyle w:val="ConsPlusNormal"/>
      </w:pPr>
    </w:p>
    <w:p w:rsidR="00860B27" w:rsidRDefault="00860B27">
      <w:pPr>
        <w:pStyle w:val="ConsPlusNormal"/>
      </w:pPr>
    </w:p>
    <w:p w:rsidR="00860B27" w:rsidRDefault="00860B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2528" w:rsidRDefault="000A2528">
      <w:bookmarkStart w:id="0" w:name="_GoBack"/>
      <w:bookmarkEnd w:id="0"/>
    </w:p>
    <w:sectPr w:rsidR="000A2528" w:rsidSect="00D8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27"/>
    <w:rsid w:val="000A2528"/>
    <w:rsid w:val="0086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9F244-6F49-4A44-96C5-DA472914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0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0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BE69E1446BEAF64317B9BAE31CDEC6717EC6A6D8CF76418A942657B9C88653BECA5830A748BF55r3C" TargetMode="External"/><Relationship Id="rId13" Type="http://schemas.openxmlformats.org/officeDocument/2006/relationships/hyperlink" Target="consultantplus://offline/ref=EBBE69E1446BEAF64317B9BAE31CDEC6797FC6A8DDC52B4B82CD2A55BEC7D944B9835431A748BD5152r4C" TargetMode="External"/><Relationship Id="rId18" Type="http://schemas.openxmlformats.org/officeDocument/2006/relationships/hyperlink" Target="consultantplus://offline/ref=EBBE69E1446BEAF64317B9BAE31CDEC67979C1ACDEC02B4B82CD2A55BEC7D944B9835431A748BD5252r8C" TargetMode="External"/><Relationship Id="rId26" Type="http://schemas.openxmlformats.org/officeDocument/2006/relationships/hyperlink" Target="consultantplus://offline/ref=EBBE69E1446BEAF64317B9BAE31CDEC67979C1ACD9CD2B4B82CD2A55BEC7D944B9835431A748BD5152r9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BBE69E1446BEAF64317B9BAE31CDEC67979C1ACDEC02B4B82CD2A55BEC7D944B9835431A748BD5152r1C" TargetMode="External"/><Relationship Id="rId7" Type="http://schemas.openxmlformats.org/officeDocument/2006/relationships/hyperlink" Target="consultantplus://offline/ref=EBBE69E1446BEAF64317B9BAE31CDEC67979C1ACDEC12B4B82CD2A55BEC7D944B9835431A748BD5252r7C" TargetMode="External"/><Relationship Id="rId12" Type="http://schemas.openxmlformats.org/officeDocument/2006/relationships/hyperlink" Target="consultantplus://offline/ref=EBBE69E1446BEAF64317B9BAE31CDEC67979C1ACD9CD2B4B82CD2A55BEC7D944B9835431A748BD5152r9C" TargetMode="External"/><Relationship Id="rId17" Type="http://schemas.openxmlformats.org/officeDocument/2006/relationships/hyperlink" Target="consultantplus://offline/ref=EBBE69E1446BEAF64317B9BAE31CDEC6717EC6A6D8CF76418A942657B9C88653BECA5830A748BF55r2C" TargetMode="External"/><Relationship Id="rId25" Type="http://schemas.openxmlformats.org/officeDocument/2006/relationships/hyperlink" Target="consultantplus://offline/ref=EBBE69E1446BEAF64317B9BAE31CDEC67975CBAADFC32B4B82CD2A55BEC7D944B9835431A748BD5352r8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BE69E1446BEAF64317B9BAE31CDEC67979C1ACDEC12B4B82CD2A55BEC7D944B9835431A748BD5252r6C" TargetMode="External"/><Relationship Id="rId20" Type="http://schemas.openxmlformats.org/officeDocument/2006/relationships/hyperlink" Target="consultantplus://offline/ref=EBBE69E1446BEAF64317B9BAE31CDEC67979C1ACDEC02B4B82CD2A55BEC7D944B9835431A748BD5152r1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BE69E1446BEAF64317B9BAE31CDEC67979C1ACD3C32B4B82CD2A55BEC7D944B9835431A748BD5352r6C" TargetMode="External"/><Relationship Id="rId11" Type="http://schemas.openxmlformats.org/officeDocument/2006/relationships/hyperlink" Target="consultantplus://offline/ref=EBBE69E1446BEAF64317B9BAE31CDEC67979C1ACD9CD2B4B82CD2A55BEC7D944B9835431A748BD5152r6C" TargetMode="External"/><Relationship Id="rId24" Type="http://schemas.openxmlformats.org/officeDocument/2006/relationships/hyperlink" Target="consultantplus://offline/ref=EBBE69E1446BEAF64317B9BAE31CDEC6797FC6A8DDC52B4B82CD2A55BEC7D944B9835431A748BD5152r4C" TargetMode="External"/><Relationship Id="rId5" Type="http://schemas.openxmlformats.org/officeDocument/2006/relationships/hyperlink" Target="consultantplus://offline/ref=EBBE69E1446BEAF64317B9BAE31CDEC67979C1ACDEC02B4B82CD2A55BEC7D944B9835431A748BD5252r7C" TargetMode="External"/><Relationship Id="rId15" Type="http://schemas.openxmlformats.org/officeDocument/2006/relationships/hyperlink" Target="consultantplus://offline/ref=EBBE69E1446BEAF64317B9BAE31CDEC67979C1ACD3C32B4B82CD2A55BEC7D944B9835431A748BD5352r9C" TargetMode="External"/><Relationship Id="rId23" Type="http://schemas.openxmlformats.org/officeDocument/2006/relationships/hyperlink" Target="consultantplus://offline/ref=EBBE69E1446BEAF64317B9BAE31CDEC67979C1ACDEC02B4B82CD2A55BEC7D944B9835431A748BD5152r0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BBE69E1446BEAF64317B9BAE31CDEC67A74C5AAD0927C49D3982450B6979154F7C65930A44B5BrDC" TargetMode="External"/><Relationship Id="rId19" Type="http://schemas.openxmlformats.org/officeDocument/2006/relationships/hyperlink" Target="consultantplus://offline/ref=EBBE69E1446BEAF64317B9BAE31CDEC67979C1ACDEC02B4B82CD2A55BEC7D944B9835431A748BD5152r1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BBE69E1446BEAF64317B9BAE31CDEC67979C1ACD9CD2B4B82CD2A55BEC7D944B9835431A748BD5152r7C" TargetMode="External"/><Relationship Id="rId14" Type="http://schemas.openxmlformats.org/officeDocument/2006/relationships/hyperlink" Target="consultantplus://offline/ref=EBBE69E1446BEAF64317B9BAE31CDEC67979C1ACDEC02B4B82CD2A55BEC7D944B9835431A748BD5252r9C" TargetMode="External"/><Relationship Id="rId22" Type="http://schemas.openxmlformats.org/officeDocument/2006/relationships/hyperlink" Target="consultantplus://offline/ref=EBBE69E1446BEAF64317B9BAE31CDEC67979C1ACD9CD2B4B82CD2A55BEC7D944B9835431A748BD5152r8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Николай Викторович</dc:creator>
  <cp:keywords/>
  <dc:description/>
  <cp:lastModifiedBy>Архипов Николай Викторович</cp:lastModifiedBy>
  <cp:revision>1</cp:revision>
  <dcterms:created xsi:type="dcterms:W3CDTF">2016-10-03T02:43:00Z</dcterms:created>
  <dcterms:modified xsi:type="dcterms:W3CDTF">2016-10-03T02:49:00Z</dcterms:modified>
</cp:coreProperties>
</file>