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numPr>
          <w:ilvl w:val="0"/>
          <w:numId w:val="1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Внести в приложение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 следующие изменения:</w:t>
      </w:r>
    </w:p>
    <w:p w14:paraId="15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часть 8 изложить в следующей редакции: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«8. Комиссия осуществляет свою работу в соответствии с планом работы на год, рассматриваемым и утверждаемым на заседании Комиссии. 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Организационно-техническое и информационно-аналитическое обеспечение деятельности Комиссии осуществляет Министерство по чрезвычайным ситуациям Камчатского края.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секретаря Комиссии в период его отпуска, командировки, болезни или по иным причинам его обязанности могут быть возложены председателем Комиссии или его заместителем на лицо, исполняющее его должностные обязанности.»;</w:t>
      </w:r>
    </w:p>
    <w:p w14:paraId="19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в части 15 слова «</w:t>
      </w:r>
      <w:r>
        <w:rPr>
          <w:rStyle w:val="Style_2_ch"/>
          <w:rFonts w:ascii="Times New Roman" w:hAnsi="Times New Roman"/>
          <w:b w:val="0"/>
          <w:sz w:val="28"/>
        </w:rPr>
        <w:t>государственной информационной системы Камчатского края «Единая система электронного документооборота Камчатского края» (далее</w:t>
      </w:r>
      <w:r>
        <w:rPr>
          <w:rStyle w:val="Style_2_ch"/>
          <w:rFonts w:ascii="Times New Roman" w:hAnsi="Times New Roman"/>
          <w:b w:val="0"/>
          <w:sz w:val="28"/>
        </w:rPr>
        <w:t xml:space="preserve"> –</w:t>
      </w:r>
      <w:r>
        <w:rPr>
          <w:rStyle w:val="Style_2_ch"/>
          <w:rFonts w:ascii="Times New Roman" w:hAnsi="Times New Roman"/>
          <w:b w:val="0"/>
          <w:sz w:val="28"/>
        </w:rPr>
        <w:t xml:space="preserve"> ГИС ЕСЭД)» заменить словами</w:t>
      </w:r>
      <w:r>
        <w:rPr>
          <w:rStyle w:val="Style_2_ch"/>
          <w:rFonts w:ascii="Times New Roman" w:hAnsi="Times New Roman"/>
          <w:b w:val="0"/>
          <w:sz w:val="28"/>
        </w:rPr>
        <w:t xml:space="preserve"> «</w:t>
      </w:r>
      <w:r>
        <w:rPr>
          <w:rStyle w:val="Style_2_ch"/>
          <w:rFonts w:ascii="Times New Roman" w:hAnsi="Times New Roman"/>
          <w:b w:val="0"/>
          <w:sz w:val="28"/>
        </w:rPr>
        <w:t>информационной системы «Единая система электронного документооборота»</w:t>
      </w:r>
      <w:r>
        <w:rPr>
          <w:rStyle w:val="Style_2_ch"/>
          <w:rFonts w:ascii="Times New Roman" w:hAnsi="Times New Roman"/>
          <w:b w:val="0"/>
          <w:sz w:val="28"/>
        </w:rPr>
        <w:br/>
      </w:r>
      <w:r>
        <w:rPr>
          <w:rStyle w:val="Style_2_ch"/>
          <w:rFonts w:ascii="Times New Roman" w:hAnsi="Times New Roman"/>
          <w:b w:val="0"/>
          <w:sz w:val="28"/>
        </w:rPr>
        <w:t>(далее – ИС ЕСЭД)»;</w:t>
      </w:r>
    </w:p>
    <w:p w14:paraId="1A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18 слова «</w:t>
      </w:r>
      <w:r>
        <w:rPr>
          <w:rStyle w:val="Style_2_ch"/>
          <w:rFonts w:ascii="Times New Roman" w:hAnsi="Times New Roman"/>
          <w:b w:val="0"/>
          <w:sz w:val="28"/>
        </w:rPr>
        <w:t xml:space="preserve">ГИС ЕСЭД» </w:t>
      </w:r>
      <w:r>
        <w:rPr>
          <w:rStyle w:val="Style_2_ch"/>
          <w:rFonts w:ascii="Times New Roman" w:hAnsi="Times New Roman"/>
          <w:b w:val="0"/>
          <w:sz w:val="28"/>
        </w:rPr>
        <w:t>заменить словами «</w:t>
      </w:r>
      <w:r>
        <w:rPr>
          <w:rStyle w:val="Style_2_ch"/>
          <w:rFonts w:ascii="Times New Roman" w:hAnsi="Times New Roman"/>
          <w:b w:val="0"/>
          <w:sz w:val="28"/>
        </w:rPr>
        <w:t>ИС ЕСЭД»;</w:t>
      </w:r>
    </w:p>
    <w:p w14:paraId="1B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20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 xml:space="preserve">ГИС ЕСЭД» </w:t>
      </w:r>
      <w:r>
        <w:rPr>
          <w:rStyle w:val="Style_2_ch"/>
          <w:rFonts w:ascii="Times New Roman" w:hAnsi="Times New Roman"/>
          <w:b w:val="0"/>
          <w:sz w:val="28"/>
        </w:rPr>
        <w:t>заменить словами «</w:t>
      </w:r>
      <w:r>
        <w:rPr>
          <w:rStyle w:val="Style_2_ch"/>
          <w:rFonts w:ascii="Times New Roman" w:hAnsi="Times New Roman"/>
          <w:b w:val="0"/>
          <w:sz w:val="28"/>
        </w:rPr>
        <w:t>ИС ЕСЭД»;</w:t>
      </w:r>
    </w:p>
    <w:p w14:paraId="1C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22 признать утратившей силу.</w:t>
      </w:r>
    </w:p>
    <w:p w14:paraId="1D000000">
      <w:pPr>
        <w:pStyle w:val="Style_2"/>
        <w:numPr>
          <w:ilvl w:val="0"/>
          <w:numId w:val="1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Признать утратившим силу п</w:t>
      </w:r>
      <w:r>
        <w:rPr>
          <w:rStyle w:val="Style_2_ch"/>
          <w:rFonts w:ascii="Times New Roman" w:hAnsi="Times New Roman"/>
          <w:b w:val="0"/>
          <w:sz w:val="28"/>
        </w:rPr>
        <w:t>остановление Губернатора Камчатского края от 30.12.2009 № 306 «</w:t>
      </w:r>
      <w:r>
        <w:rPr>
          <w:rStyle w:val="Style_2_ch"/>
          <w:rFonts w:ascii="Times New Roman" w:hAnsi="Times New Roman"/>
          <w:b w:val="0"/>
          <w:sz w:val="28"/>
        </w:rPr>
        <w:t>Об Оперативном штабе ликвидации чрезвычайных ситуаций межмуниципального и регионального характера на территории Камчатского края».</w:t>
      </w:r>
    </w:p>
    <w:p w14:paraId="1E000000">
      <w:pPr>
        <w:pStyle w:val="Style_2"/>
        <w:numPr>
          <w:ilvl w:val="0"/>
          <w:numId w:val="1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18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5"/>
        <w:gridCol w:w="2975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[горизонтальный штамп подписи 1]</w:t>
            </w:r>
            <w:bookmarkEnd w:id="2"/>
          </w:p>
          <w:p w14:paraId="22000000">
            <w:pPr>
              <w:pStyle w:val="Style_2"/>
              <w:widowControl w:val="1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В.В. Солодов</w:t>
            </w:r>
          </w:p>
        </w:tc>
      </w:tr>
    </w:tbl>
    <w:p w14:paraId="2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headerReference r:id="rId3" w:type="first"/>
      <w:headerReference r:id="rId2" w:type="even"/>
      <w:type w:val="nextPage"/>
      <w:pgSz w:h="16838" w:orient="portrait" w:w="11906"/>
      <w:pgMar w:bottom="1134" w:footer="0" w:gutter="0" w:header="567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er and Footer1"/>
    <w:link w:val="Style_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_ch" w:type="character">
    <w:name w:val="Header and Footer1"/>
    <w:link w:val="Style_5"/>
    <w:rPr>
      <w:rFonts w:ascii="XO Thames" w:hAnsi="XO Thames"/>
      <w:color w:val="000000"/>
      <w:spacing w:val="0"/>
      <w:sz w:val="20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2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Заголовок"/>
    <w:basedOn w:val="Style_2"/>
    <w:next w:val="Style_9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2" w:type="paragraph">
    <w:name w:val="Contents 1"/>
    <w:link w:val="Style_12_ch"/>
    <w:rPr>
      <w:rFonts w:ascii="XO Thames" w:hAnsi="XO Thames"/>
      <w:b w:val="1"/>
      <w:sz w:val="28"/>
    </w:rPr>
  </w:style>
  <w:style w:styleId="Style_12_ch" w:type="character">
    <w:name w:val="Contents 1"/>
    <w:link w:val="Style_12"/>
    <w:rPr>
      <w:rFonts w:ascii="XO Thames" w:hAnsi="XO Thames"/>
      <w:b w:val="1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Heading 41"/>
    <w:link w:val="Style_16_ch"/>
    <w:rPr>
      <w:rFonts w:ascii="XO Thames" w:hAnsi="XO Thames"/>
      <w:b w:val="1"/>
      <w:sz w:val="24"/>
    </w:rPr>
  </w:style>
  <w:style w:styleId="Style_16_ch" w:type="character">
    <w:name w:val="Heading 41"/>
    <w:link w:val="Style_16"/>
    <w:rPr>
      <w:rFonts w:ascii="XO Thames" w:hAnsi="XO Thames"/>
      <w:b w:val="1"/>
      <w:sz w:val="24"/>
    </w:rPr>
  </w:style>
  <w:style w:styleId="Style_17" w:type="paragraph">
    <w:name w:val="Указатель"/>
    <w:basedOn w:val="Style_2"/>
    <w:link w:val="Style_17_ch"/>
  </w:style>
  <w:style w:styleId="Style_17_ch" w:type="character">
    <w:name w:val="Указатель"/>
    <w:basedOn w:val="Style_2_ch"/>
    <w:link w:val="Style_17"/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Основной шрифт абзаца1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сновной шрифт абзаца1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toc 3"/>
    <w:next w:val="Style_2"/>
    <w:link w:val="Style_21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Endnote1"/>
    <w:link w:val="Style_2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Endnote1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heading 5"/>
    <w:next w:val="Style_2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Title1"/>
    <w:link w:val="Style_25_ch"/>
    <w:rPr>
      <w:rFonts w:ascii="XO Thames" w:hAnsi="XO Thames"/>
      <w:b w:val="1"/>
      <w:caps w:val="1"/>
      <w:sz w:val="40"/>
    </w:rPr>
  </w:style>
  <w:style w:styleId="Style_25_ch" w:type="character">
    <w:name w:val="Title1"/>
    <w:link w:val="Style_25"/>
    <w:rPr>
      <w:rFonts w:ascii="XO Thames" w:hAnsi="XO Thames"/>
      <w:b w:val="1"/>
      <w:caps w:val="1"/>
      <w:sz w:val="40"/>
    </w:rPr>
  </w:style>
  <w:style w:styleId="Style_26" w:type="paragraph">
    <w:name w:val="Balloon Text1"/>
    <w:basedOn w:val="Style_2"/>
    <w:link w:val="Style_26_ch"/>
    <w:pPr>
      <w:spacing w:after="0" w:before="0" w:line="240" w:lineRule="auto"/>
      <w:ind/>
    </w:pPr>
    <w:rPr>
      <w:rFonts w:ascii="Segoe UI" w:hAnsi="Segoe UI"/>
      <w:sz w:val="18"/>
    </w:rPr>
  </w:style>
  <w:style w:styleId="Style_26_ch" w:type="character">
    <w:name w:val="Balloon Text1"/>
    <w:basedOn w:val="Style_2_ch"/>
    <w:link w:val="Style_26"/>
    <w:rPr>
      <w:rFonts w:ascii="Segoe UI" w:hAnsi="Segoe UI"/>
      <w:sz w:val="18"/>
    </w:rPr>
  </w:style>
  <w:style w:styleId="Style_27" w:type="paragraph">
    <w:name w:val="Default Paragraph Font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heading 1"/>
    <w:next w:val="Style_2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11"/>
    <w:link w:val="Style_29_ch"/>
    <w:rPr>
      <w:rFonts w:ascii="XO Thames" w:hAnsi="XO Thames"/>
      <w:b w:val="1"/>
      <w:sz w:val="32"/>
    </w:rPr>
  </w:style>
  <w:style w:styleId="Style_29_ch" w:type="character">
    <w:name w:val="Heading 11"/>
    <w:link w:val="Style_29"/>
    <w:rPr>
      <w:rFonts w:ascii="XO Thames" w:hAnsi="XO Thames"/>
      <w:b w:val="1"/>
      <w:sz w:val="32"/>
    </w:rPr>
  </w:style>
  <w:style w:styleId="Style_30" w:type="paragraph">
    <w:name w:val="Plain Text1"/>
    <w:basedOn w:val="Style_2"/>
    <w:link w:val="Style_30_ch"/>
    <w:pPr>
      <w:spacing w:after="0" w:before="0" w:line="240" w:lineRule="auto"/>
      <w:ind/>
    </w:pPr>
    <w:rPr>
      <w:rFonts w:ascii="Calibri" w:hAnsi="Calibri"/>
    </w:rPr>
  </w:style>
  <w:style w:styleId="Style_30_ch" w:type="character">
    <w:name w:val="Plain Text1"/>
    <w:basedOn w:val="Style_2_ch"/>
    <w:link w:val="Style_30"/>
    <w:rPr>
      <w:rFonts w:ascii="Calibri" w:hAnsi="Calibri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Footer1"/>
    <w:link w:val="Style_33_ch"/>
    <w:rPr>
      <w:rFonts w:ascii="Times New Roman" w:hAnsi="Times New Roman"/>
      <w:sz w:val="28"/>
    </w:rPr>
  </w:style>
  <w:style w:styleId="Style_33_ch" w:type="character">
    <w:name w:val="Footer1"/>
    <w:link w:val="Style_33"/>
    <w:rPr>
      <w:rFonts w:ascii="Times New Roman" w:hAnsi="Times New Roman"/>
      <w:sz w:val="28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Footnote1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Гиперссылка11"/>
    <w:basedOn w:val="Style_19"/>
    <w:link w:val="Style_39_ch"/>
    <w:rPr>
      <w:color w:themeColor="hyperlink" w:val="0563C1"/>
      <w:u w:val="single"/>
    </w:rPr>
  </w:style>
  <w:style w:styleId="Style_39_ch" w:type="character">
    <w:name w:val="Гиперссылка11"/>
    <w:basedOn w:val="Style_19_ch"/>
    <w:link w:val="Style_39"/>
    <w:rPr>
      <w:color w:themeColor="hyperlink" w:val="0563C1"/>
      <w:u w:val="single"/>
    </w:rPr>
  </w:style>
  <w:style w:styleId="Style_40" w:type="paragraph">
    <w:name w:val="caption"/>
    <w:basedOn w:val="Style_2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2_ch"/>
    <w:link w:val="Style_40"/>
    <w:rPr>
      <w:i w:val="1"/>
      <w:sz w:val="24"/>
    </w:rPr>
  </w:style>
  <w:style w:styleId="Style_41" w:type="paragraph">
    <w:name w:val="toc 8"/>
    <w:next w:val="Style_2"/>
    <w:link w:val="Style_4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footer"/>
    <w:basedOn w:val="Style_2"/>
    <w:link w:val="Style_4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2_ch"/>
    <w:link w:val="Style_43"/>
    <w:rPr>
      <w:rFonts w:ascii="Times New Roman" w:hAnsi="Times New Roman"/>
      <w:sz w:val="28"/>
    </w:rPr>
  </w:style>
  <w:style w:styleId="Style_44" w:type="paragraph">
    <w:name w:val="Heading 21"/>
    <w:link w:val="Style_44_ch"/>
    <w:rPr>
      <w:rFonts w:ascii="XO Thames" w:hAnsi="XO Thames"/>
      <w:b w:val="1"/>
      <w:sz w:val="28"/>
    </w:rPr>
  </w:style>
  <w:style w:styleId="Style_44_ch" w:type="character">
    <w:name w:val="Heading 21"/>
    <w:link w:val="Style_44"/>
    <w:rPr>
      <w:rFonts w:ascii="XO Thames" w:hAnsi="XO Thames"/>
      <w:b w:val="1"/>
      <w:sz w:val="28"/>
    </w:rPr>
  </w:style>
  <w:style w:styleId="Style_45" w:type="paragraph">
    <w:name w:val="toc 5"/>
    <w:next w:val="Style_2"/>
    <w:link w:val="Style_4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6"/>
    <w:link w:val="Style_46_ch"/>
    <w:rPr>
      <w:rFonts w:ascii="XO Thames" w:hAnsi="XO Thames"/>
      <w:sz w:val="28"/>
    </w:rPr>
  </w:style>
  <w:style w:styleId="Style_46_ch" w:type="character">
    <w:name w:val="Contents 6"/>
    <w:link w:val="Style_46"/>
    <w:rPr>
      <w:rFonts w:ascii="XO Thames" w:hAnsi="XO Thames"/>
      <w:sz w:val="28"/>
    </w:rPr>
  </w:style>
  <w:style w:styleId="Style_47" w:type="paragraph">
    <w:name w:val="Header1"/>
    <w:link w:val="Style_47_ch"/>
  </w:style>
  <w:style w:styleId="Style_47_ch" w:type="character">
    <w:name w:val="Header1"/>
    <w:link w:val="Style_47"/>
  </w:style>
  <w:style w:styleId="Style_48" w:type="paragraph">
    <w:name w:val="Contents 8"/>
    <w:link w:val="Style_48_ch"/>
    <w:rPr>
      <w:rFonts w:ascii="XO Thames" w:hAnsi="XO Thames"/>
      <w:sz w:val="28"/>
    </w:rPr>
  </w:style>
  <w:style w:styleId="Style_48_ch" w:type="character">
    <w:name w:val="Contents 8"/>
    <w:link w:val="Style_48"/>
    <w:rPr>
      <w:rFonts w:ascii="XO Thames" w:hAnsi="XO Thames"/>
      <w:sz w:val="28"/>
    </w:rPr>
  </w:style>
  <w:style w:styleId="Style_49" w:type="paragraph">
    <w:name w:val="Subtitle"/>
    <w:next w:val="Style_2"/>
    <w:link w:val="Style_49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Internet Link1"/>
    <w:link w:val="Style_5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0_ch" w:type="character">
    <w:name w:val="Internet Link1"/>
    <w:link w:val="Style_50"/>
    <w:rPr>
      <w:rFonts w:ascii="Calibri" w:hAnsi="Calibri"/>
      <w:color w:val="0000FF"/>
      <w:spacing w:val="0"/>
      <w:sz w:val="22"/>
      <w:u w:val="single"/>
    </w:rPr>
  </w:style>
  <w:style w:styleId="Style_51" w:type="paragraph">
    <w:name w:val="Heading 51"/>
    <w:link w:val="Style_51_ch"/>
    <w:rPr>
      <w:rFonts w:ascii="XO Thames" w:hAnsi="XO Thames"/>
      <w:b w:val="1"/>
    </w:rPr>
  </w:style>
  <w:style w:styleId="Style_51_ch" w:type="character">
    <w:name w:val="Heading 51"/>
    <w:link w:val="Style_51"/>
    <w:rPr>
      <w:rFonts w:ascii="XO Thames" w:hAnsi="XO Thames"/>
      <w:b w:val="1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2" w:type="paragraph">
    <w:name w:val="Title"/>
    <w:next w:val="Style_2"/>
    <w:link w:val="Style_5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Contents 3"/>
    <w:link w:val="Style_54_ch"/>
    <w:rPr>
      <w:rFonts w:ascii="XO Thames" w:hAnsi="XO Thames"/>
      <w:sz w:val="28"/>
    </w:rPr>
  </w:style>
  <w:style w:styleId="Style_54_ch" w:type="character">
    <w:name w:val="Contents 3"/>
    <w:link w:val="Style_54"/>
    <w:rPr>
      <w:rFonts w:ascii="XO Thames" w:hAnsi="XO Thames"/>
      <w:sz w:val="28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ing 31"/>
    <w:link w:val="Style_56_ch"/>
    <w:rPr>
      <w:rFonts w:ascii="XO Thames" w:hAnsi="XO Thames"/>
      <w:b w:val="1"/>
      <w:sz w:val="26"/>
    </w:rPr>
  </w:style>
  <w:style w:styleId="Style_56_ch" w:type="character">
    <w:name w:val="Heading 31"/>
    <w:link w:val="Style_56"/>
    <w:rPr>
      <w:rFonts w:ascii="XO Thames" w:hAnsi="XO Thames"/>
      <w:b w:val="1"/>
      <w:sz w:val="26"/>
    </w:rPr>
  </w:style>
  <w:style w:styleId="Style_57" w:type="paragraph">
    <w:name w:val="Обычный11"/>
    <w:link w:val="Style_5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Обычный11"/>
    <w:link w:val="Style_57"/>
    <w:rPr>
      <w:rFonts w:asciiTheme="minorAscii" w:hAnsiTheme="minorHAnsi"/>
      <w:color w:val="000000"/>
      <w:spacing w:val="0"/>
      <w:sz w:val="22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58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2025-04-23T02:09:35Z</dcterms:modified>
</cp:coreProperties>
</file>