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C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color w:val="000000"/>
          <w:sz w:val="24"/>
          <w:u w:val="single"/>
        </w:rPr>
        <w:t>10.04.2023</w:t>
      </w:r>
      <w:r>
        <w:rPr>
          <w:rFonts w:ascii="Times New Roman" w:hAnsi="Times New Roman"/>
          <w:color w:val="000000"/>
          <w:u w:val="single"/>
        </w:rPr>
        <w:t xml:space="preserve"> № </w:t>
      </w:r>
      <w:bookmarkEnd w:id="1"/>
      <w:r>
        <w:rPr>
          <w:rFonts w:ascii="Times New Roman" w:hAnsi="Times New Roman"/>
          <w:color w:val="000000"/>
          <w:u w:val="single"/>
        </w:rPr>
        <w:t>208-П</w:t>
      </w:r>
    </w:p>
    <w:p w14:paraId="0D000000">
      <w:pPr>
        <w:spacing w:after="0" w:line="240" w:lineRule="auto"/>
        <w:ind w:right="5526"/>
        <w:jc w:val="center"/>
        <w:rPr>
          <w:rFonts w:ascii="Times New Roman" w:hAnsi="Times New Roman"/>
          <w:sz w:val="12"/>
        </w:rPr>
      </w:pPr>
    </w:p>
    <w:p w14:paraId="0E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Положения о Министерстве по чрезвычайным ситуациям Камчатского края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постановлениями Губернатора Камчатского края от 21.09.2020 № 171 «Об утверждении структуры исполнительных органов Камчатского края», от 27.05.2022 № 57 «О системе исполнительных органов Камчатского края»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Утвердить </w:t>
      </w:r>
      <w:r>
        <w:rPr>
          <w:sz w:val="28"/>
        </w:rPr>
        <w:t>Положение</w:t>
      </w:r>
      <w:r>
        <w:rPr>
          <w:sz w:val="28"/>
        </w:rPr>
        <w:t xml:space="preserve"> о Министерстве по чрезвычайным ситуациям Камчатского края согласно приложению 1 к настоящему постановлению.</w:t>
      </w:r>
    </w:p>
    <w:p w14:paraId="17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Реализацию настоящего постановления осуществлять в пределах установленной предельной штатной численности Министерства по чрезвычайным ситуациям Камчатского края, а также бюджетных ассигнований, предусмотренных на обеспечение его деятельности в краевом бюджете на соответствующий финансовый год.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Признать утратившими силу постановления Правительства Камчатского края и отдельные положения постановлений Правительства Камчатского края по перечню согласно приложению 2 к настоящему постановлению.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 xml:space="preserve">, за исключением </w:t>
      </w:r>
      <w:r>
        <w:rPr>
          <w:rFonts w:ascii="Times New Roman" w:hAnsi="Times New Roman"/>
          <w:sz w:val="28"/>
        </w:rPr>
        <w:t>частей 22.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и 22.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приложения к настоящему постановлению, которые вступают в силу </w:t>
      </w:r>
      <w:r>
        <w:rPr>
          <w:rFonts w:ascii="Times New Roman" w:hAnsi="Times New Roman"/>
          <w:sz w:val="28"/>
        </w:rPr>
        <w:t>с 4 мая 2023 года. 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Helvetica" w:hAnsi="Helvetica"/>
          <w:color w:val="151515"/>
          <w:sz w:val="28"/>
          <w:shd w:fill="E8F7FE" w:val="clear"/>
        </w:rPr>
        <w:br/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649"/>
        <w:gridCol w:w="986"/>
        <w:gridCol w:w="3945"/>
      </w:tblGrid>
      <w:tr>
        <w:trPr>
          <w:trHeight w:hRule="atLeast" w:val="779"/>
        </w:trPr>
        <w:tc>
          <w:tcPr>
            <w:tcW w:type="dxa" w:w="4649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type="dxa" w:w="986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45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Е.А. Чекин</w:t>
            </w:r>
          </w:p>
        </w:tc>
      </w:tr>
    </w:tbl>
    <w:p w14:paraId="20000000">
      <w:pPr>
        <w:spacing w:after="0" w:line="240" w:lineRule="auto"/>
        <w:ind w:right="-116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 xml:space="preserve">                                                      [горизонтальный штамп подписи 1]</w:t>
      </w:r>
      <w:bookmarkEnd w:id="2"/>
    </w:p>
    <w:p w14:paraId="21000000">
      <w:pPr>
        <w:spacing w:after="0" w:line="240" w:lineRule="auto"/>
        <w:ind w:firstLine="0" w:left="5529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0" w:left="5529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 w:firstLine="0" w:left="55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 к постановлению</w:t>
      </w:r>
    </w:p>
    <w:p w14:paraId="24000000">
      <w:pPr>
        <w:spacing w:after="0" w:line="240" w:lineRule="auto"/>
        <w:ind w:firstLine="0" w:left="55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Правительства Камчатского края </w:t>
      </w:r>
    </w:p>
    <w:p w14:paraId="25000000">
      <w:pPr>
        <w:spacing w:after="0" w:line="240" w:lineRule="auto"/>
        <w:ind w:firstLine="0" w:left="552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10.04.2023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</w:rPr>
        <w:t>208-П</w:t>
      </w:r>
    </w:p>
    <w:p w14:paraId="26000000">
      <w:pPr>
        <w:spacing w:after="0" w:line="240" w:lineRule="auto"/>
        <w:ind w:firstLine="0" w:left="5529"/>
        <w:rPr>
          <w:rFonts w:ascii="Times New Roman" w:hAnsi="Times New Roman"/>
          <w:sz w:val="20"/>
        </w:rPr>
      </w:pPr>
    </w:p>
    <w:p w14:paraId="27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0" w:left="5529"/>
        <w:jc w:val="both"/>
        <w:rPr>
          <w:rFonts w:ascii="Times New Roman" w:hAnsi="Times New Roman"/>
          <w:color w:val="000000"/>
          <w:sz w:val="28"/>
        </w:rPr>
      </w:pPr>
    </w:p>
    <w:p w14:paraId="28000000">
      <w:pPr>
        <w:pStyle w:val="Style_4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Положение</w:t>
      </w:r>
    </w:p>
    <w:p w14:paraId="29000000">
      <w:pPr>
        <w:pStyle w:val="Style_4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 Министерстве по чрезвычайным ситуациям Камчатского края</w:t>
      </w:r>
    </w:p>
    <w:p w14:paraId="2A000000">
      <w:pPr>
        <w:pStyle w:val="Style_2"/>
        <w:spacing w:after="1"/>
        <w:ind/>
      </w:pPr>
    </w:p>
    <w:p w14:paraId="2B000000">
      <w:pPr>
        <w:pStyle w:val="Style_2"/>
        <w:ind w:firstLine="540" w:left="0"/>
        <w:jc w:val="both"/>
      </w:pPr>
    </w:p>
    <w:p w14:paraId="2C000000">
      <w:pPr>
        <w:pStyle w:val="Style_4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Общие положения</w:t>
      </w:r>
    </w:p>
    <w:p w14:paraId="2D000000">
      <w:pPr>
        <w:pStyle w:val="Style_2"/>
        <w:ind w:firstLine="540" w:left="0"/>
        <w:jc w:val="both"/>
      </w:pPr>
    </w:p>
    <w:p w14:paraId="2E000000">
      <w:pPr>
        <w:spacing w:after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1. Министерство по чрезвычайным ситуациям Камчатского края (далее – Министерство) является исполнительным органом Камчатского края, осуществляющим функции по выработке и реализации региональной политики, по нормативному правовому регулированию, по контролю (надзору),</w:t>
      </w:r>
      <w:r>
        <w:rPr>
          <w:rFonts w:ascii="Times New Roman" w:hAnsi="Times New Roman"/>
          <w:sz w:val="28"/>
        </w:rPr>
        <w:t xml:space="preserve"> по предоставлению государственных услуг, </w:t>
      </w:r>
      <w:r>
        <w:rPr>
          <w:rFonts w:ascii="Times New Roman" w:hAnsi="Times New Roman"/>
          <w:sz w:val="28"/>
        </w:rPr>
        <w:t>иные правоприменительные функции.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(часть 1 в ред. п</w:t>
      </w:r>
      <w:r>
        <w:rPr>
          <w:rFonts w:ascii="Times New Roman" w:hAnsi="Times New Roman"/>
          <w:color w:val="000000"/>
          <w:sz w:val="28"/>
        </w:rPr>
        <w:t>остановления Правите</w:t>
      </w:r>
      <w:r>
        <w:rPr>
          <w:rFonts w:ascii="Times New Roman" w:hAnsi="Times New Roman"/>
          <w:color w:val="000000"/>
          <w:sz w:val="28"/>
        </w:rPr>
        <w:t xml:space="preserve">льства Камчатского края от 12.12.2023 </w:t>
      </w:r>
      <w:r>
        <w:rPr>
          <w:rFonts w:ascii="Times New Roman" w:hAnsi="Times New Roman"/>
          <w:color w:val="000000"/>
          <w:sz w:val="28"/>
        </w:rPr>
        <w:t xml:space="preserve">              </w:t>
      </w:r>
      <w:r>
        <w:rPr>
          <w:rFonts w:ascii="Times New Roman" w:hAnsi="Times New Roman"/>
          <w:color w:val="000000"/>
          <w:sz w:val="28"/>
        </w:rPr>
        <w:t>№ 619</w:t>
      </w:r>
      <w:r>
        <w:rPr>
          <w:rFonts w:ascii="Times New Roman" w:hAnsi="Times New Roman"/>
          <w:color w:val="000000"/>
          <w:sz w:val="28"/>
        </w:rPr>
        <w:t xml:space="preserve">-П) </w:t>
      </w:r>
    </w:p>
    <w:p w14:paraId="2F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2. Министерство является исполнительным органом Камчатского края, уполномоченным в области:</w:t>
      </w:r>
    </w:p>
    <w:p w14:paraId="30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2.1. гражданской обороны;</w:t>
      </w:r>
    </w:p>
    <w:p w14:paraId="31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2.2. защиты населения и территории Камчатского края от чрезвычайных ситуаций;</w:t>
      </w:r>
    </w:p>
    <w:p w14:paraId="32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2.3. создания и организации деятельности аварийно-спасательных служб, аварийно-спасательных формирований и деятельности спасателей;</w:t>
      </w:r>
    </w:p>
    <w:p w14:paraId="33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2.4. обеспечения пожарной безопасности в Камчатском крае;</w:t>
      </w:r>
    </w:p>
    <w:p w14:paraId="34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2.5. использования атомной энергии.</w:t>
      </w:r>
    </w:p>
    <w:p w14:paraId="35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3. Министерство в своей деятельности руководствуется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"consultantplus://offline/ref=23BEA9E8520FE58D53124ABC9D8761FC4496768C276F6EA175BF8C751402910E73CA583D37922E28130615E3A3X" \o "consultantplus://offline/ref=23BEA9E8520FE58D53124ABC9D8761FC4496768C276F6EA175BF8C751402910E73CA583D37922E28130615E3A3X"</w:instrText>
      </w:r>
      <w:r>
        <w:rPr>
          <w:sz w:val="28"/>
        </w:rPr>
        <w:fldChar w:fldCharType="separate"/>
      </w:r>
      <w:r>
        <w:rPr>
          <w:sz w:val="28"/>
        </w:rPr>
        <w:t>Конституцией</w:t>
      </w:r>
      <w:r>
        <w:rPr>
          <w:sz w:val="28"/>
        </w:rPr>
        <w:fldChar w:fldCharType="end"/>
      </w:r>
      <w:r>
        <w:rPr>
          <w:sz w:val="28"/>
        </w:rPr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Федерации,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"consultantplus://offline/ref=23BEA9E8520FE58D531254B18BEB3DF840952F842D313AF77ABD84274302CD4B25C3516D78D67A3B130209301AE3DE1E67E6A3X" \o "consultantplus://offline/ref=23BEA9E8520FE58D531254B18BEB3DF840952F842D313AF77ABD84274302CD4B25C3516D78D67A3B130209301AE3DE1E67E6A3X"</w:instrText>
      </w:r>
      <w:r>
        <w:rPr>
          <w:sz w:val="28"/>
        </w:rPr>
        <w:fldChar w:fldCharType="separate"/>
      </w:r>
      <w:r>
        <w:rPr>
          <w:sz w:val="28"/>
        </w:rPr>
        <w:t>Уставом</w:t>
      </w:r>
      <w:r>
        <w:rPr>
          <w:sz w:val="28"/>
        </w:rPr>
        <w:fldChar w:fldCharType="end"/>
      </w:r>
      <w:r>
        <w:rPr>
          <w:sz w:val="28"/>
        </w:rPr>
        <w:t xml:space="preserve"> Камчатского края, законами и иными нормативными правовыми актами Камчатского края, а также настоящим Положением.</w:t>
      </w:r>
    </w:p>
    <w:p w14:paraId="36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4. Министерство осуществляет свою деятельность во взаимодействии с федеральными органами исполнительной власти и их территориальными органами по Камчатскому краю, исполнительными органами Камчатского края, органами местного самоуправления муниципальных образований в Камчатском крае, общественными объединениями, организациями и гражданами.</w:t>
      </w:r>
    </w:p>
    <w:p w14:paraId="37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5. Министерство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14:paraId="38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6. Министерство по вопросам, отнесенным к его компетенции, издает приказы.</w:t>
      </w:r>
    </w:p>
    <w:p w14:paraId="39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Министерство является юридическим лицом, имеет</w:t>
      </w:r>
      <w:r>
        <w:rPr>
          <w:sz w:val="28"/>
        </w:rPr>
        <w:t xml:space="preserve"> </w:t>
      </w:r>
      <w:r>
        <w:rPr>
          <w:sz w:val="28"/>
        </w:rPr>
        <w:t>самостоятельный баланс, лицевые счета, открываемые в Управлении</w:t>
      </w:r>
      <w:r>
        <w:rPr>
          <w:sz w:val="28"/>
        </w:rPr>
        <w:br/>
      </w:r>
      <w:r>
        <w:rPr>
          <w:sz w:val="28"/>
        </w:rPr>
        <w:t>Федерального казначейства по Камчатскому краю, гербовую и иные печати, штампы и бланки со своим наименованием. </w:t>
      </w:r>
    </w:p>
    <w:p w14:paraId="3A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8. Финансирование деятельности Министерства осуществляется за счет средств краевого бюджета, предусмотренных на обеспечение его деятельности.</w:t>
      </w:r>
    </w:p>
    <w:p w14:paraId="3B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9. Министерство имеет имущество, необходимое для выполнения возложенных на него полномочий и функций. Имущество Министерства является государственной собственностью Камчатского края и закрепляется за Министерством на праве оперативного управления.</w:t>
      </w:r>
    </w:p>
    <w:p w14:paraId="3C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10. Министерство осуществляет бюджетные полномочия главного распорядителя и получателя средств краевого бюджета, предусмотренных на обеспечение деятельности Министерства.</w:t>
      </w:r>
    </w:p>
    <w:p w14:paraId="3D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11. Министерство осуществляет полномочия учредителя в отношении</w:t>
      </w:r>
      <w:r>
        <w:rPr>
          <w:sz w:val="28"/>
        </w:rPr>
        <w:br/>
      </w:r>
      <w:r>
        <w:rPr>
          <w:sz w:val="28"/>
        </w:rPr>
        <w:t>подведомственных ему краевых государственных и иных организаций, созданных в целях обеспечения реализации полномочий Министерства в</w:t>
      </w:r>
      <w:r>
        <w:rPr>
          <w:sz w:val="28"/>
        </w:rPr>
        <w:br/>
      </w:r>
      <w:r>
        <w:rPr>
          <w:sz w:val="28"/>
        </w:rPr>
        <w:t>установленной сфере деятельности.</w:t>
      </w:r>
    </w:p>
    <w:p w14:paraId="3E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12. Министерство осуществляет закупки товаров, работ, услуг для обеспечения государственных нужд в установленной сфере деятельности Министерства, в том числе заключает государственные контракты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3F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13. Полное официальное наименование Министерства: Министерство по чрезвычайным ситуациям Камчатского края.</w:t>
      </w:r>
    </w:p>
    <w:p w14:paraId="40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Сокращенное официальное наименование Министерства: МЧС Камчатского края.</w:t>
      </w:r>
    </w:p>
    <w:p w14:paraId="41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14. Место нахождения Министерства: Камчатский край, г. Петропавловск-Камчатский. </w:t>
      </w:r>
    </w:p>
    <w:p w14:paraId="42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Адрес Министерства: 683001, г. Петропавловск-</w:t>
      </w:r>
      <w:r>
        <w:rPr>
          <w:sz w:val="28"/>
        </w:rPr>
        <w:t>Камчатский,</w:t>
      </w:r>
      <w:r>
        <w:rPr>
          <w:sz w:val="28"/>
        </w:rPr>
        <w:br/>
      </w:r>
      <w:r>
        <w:rPr>
          <w:sz w:val="28"/>
        </w:rPr>
        <w:t>ул.</w:t>
      </w:r>
      <w:r>
        <w:rPr>
          <w:sz w:val="28"/>
        </w:rPr>
        <w:t xml:space="preserve"> Советская, д. 35.</w:t>
      </w:r>
      <w:r>
        <w:rPr>
          <w:sz w:val="28"/>
        </w:rPr>
        <w:t xml:space="preserve">  </w:t>
      </w:r>
    </w:p>
    <w:p w14:paraId="43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Адрес электронной почты Министерства: </w:t>
      </w:r>
      <w:r>
        <w:rPr>
          <w:rStyle w:val="Style_5_ch"/>
          <w:color w:val="000000"/>
          <w:sz w:val="28"/>
          <w:u w:val="none"/>
        </w:rPr>
        <w:t>MinSP@kamgov.ru</w:t>
      </w:r>
      <w:r>
        <w:rPr>
          <w:sz w:val="28"/>
        </w:rPr>
        <w:t>.</w:t>
      </w:r>
    </w:p>
    <w:p w14:paraId="44000000">
      <w:pPr>
        <w:pStyle w:val="Style_2"/>
        <w:ind/>
        <w:jc w:val="both"/>
        <w:rPr>
          <w:sz w:val="28"/>
        </w:rPr>
      </w:pPr>
    </w:p>
    <w:p w14:paraId="45000000">
      <w:pPr>
        <w:pStyle w:val="Style_4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Задачи Министерства</w:t>
      </w:r>
    </w:p>
    <w:p w14:paraId="46000000">
      <w:pPr>
        <w:pStyle w:val="Style_2"/>
        <w:ind w:firstLine="540" w:left="0"/>
        <w:jc w:val="both"/>
        <w:rPr>
          <w:sz w:val="28"/>
        </w:rPr>
      </w:pPr>
    </w:p>
    <w:p w14:paraId="47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15. Обеспечение гражданской обороны в Камчатском крае</w:t>
      </w:r>
      <w:r>
        <w:rPr>
          <w:sz w:val="28"/>
        </w:rPr>
        <w:t>.</w:t>
      </w:r>
    </w:p>
    <w:p w14:paraId="48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16. Осуществление регионального государственного надзора в области защиты населения и территорий от чрезвычайных ситуаций, государственного надзора за реализацией органами местного самоуправления муниципальных образований в Камчатском крае полномочий в области защиты населения и территорий от чрезвычайных ситуаций.</w:t>
      </w:r>
    </w:p>
    <w:p w14:paraId="49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17. Предупреждение и ликвидация чрезвычайных ситуаций регионального или межмуниципального характера и обеспечение пожарной безопасности. </w:t>
      </w:r>
    </w:p>
    <w:p w14:paraId="4A000000">
      <w:pPr>
        <w:pStyle w:val="Style_2"/>
        <w:ind w:firstLine="540" w:left="0"/>
        <w:jc w:val="both"/>
        <w:rPr>
          <w:sz w:val="28"/>
        </w:rPr>
      </w:pPr>
    </w:p>
    <w:p w14:paraId="4B000000">
      <w:pPr>
        <w:pStyle w:val="Style_4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Функции Министерства</w:t>
      </w:r>
    </w:p>
    <w:p w14:paraId="4C000000">
      <w:pPr>
        <w:pStyle w:val="Style_2"/>
        <w:ind w:firstLine="540" w:left="0"/>
        <w:jc w:val="both"/>
        <w:rPr>
          <w:sz w:val="28"/>
        </w:rPr>
      </w:pPr>
    </w:p>
    <w:p w14:paraId="4D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18. Министерство несет ответственность за осуществление функции государственного управления «Управление в области гражданской обороны, мобилизационной подготовки и мобилизации» (06.01). </w:t>
      </w:r>
    </w:p>
    <w:p w14:paraId="4E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19. Министерство взаимодействует с:</w:t>
      </w:r>
    </w:p>
    <w:p w14:paraId="4F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19.1. Министерством финансов Камчатского края – при осуществлении функции государственного управления «Управление государственными финансами» (02.01);</w:t>
      </w:r>
    </w:p>
    <w:p w14:paraId="50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19.2. Министерством сельского хозяйства, пищевой и перерабатывающей промышленности Камчатского края – при осуществлении следующих  функций  государственного управления:</w:t>
      </w:r>
    </w:p>
    <w:p w14:paraId="51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19.2.1. «Управление сельским хозяйством» (01.03);</w:t>
      </w:r>
    </w:p>
    <w:p w14:paraId="52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19.2.2. «Управление ветеринарией» (01.03.02);</w:t>
      </w:r>
    </w:p>
    <w:p w14:paraId="53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19.3. </w:t>
      </w:r>
      <w:r>
        <w:rPr>
          <w:sz w:val="28"/>
          <w:shd w:fill="FBFBFB" w:val="clear"/>
        </w:rPr>
        <w:t>Министерством природных ресурсов и экологии Камчатского края –</w:t>
      </w:r>
      <w:r>
        <w:rPr>
          <w:sz w:val="28"/>
        </w:rPr>
        <w:br/>
      </w:r>
      <w:r>
        <w:rPr>
          <w:sz w:val="28"/>
          <w:shd w:fill="FBFBFB" w:val="clear"/>
        </w:rPr>
        <w:t>при осуществлении функции государственного управления «Управление в</w:t>
      </w:r>
      <w:r>
        <w:rPr>
          <w:sz w:val="28"/>
        </w:rPr>
        <w:br/>
      </w:r>
      <w:r>
        <w:rPr>
          <w:sz w:val="28"/>
          <w:shd w:fill="FBFBFB" w:val="clear"/>
        </w:rPr>
        <w:t xml:space="preserve">области использования природных ресурсов и охраны окружающей </w:t>
      </w:r>
      <w:r>
        <w:rPr>
          <w:sz w:val="28"/>
          <w:shd w:fill="FBFBFB" w:val="clear"/>
        </w:rPr>
        <w:t>среды»</w:t>
      </w:r>
      <w:r>
        <w:rPr>
          <w:sz w:val="28"/>
        </w:rPr>
        <w:t xml:space="preserve"> (</w:t>
      </w:r>
      <w:r>
        <w:rPr>
          <w:sz w:val="28"/>
          <w:shd w:fill="FBFBFB" w:val="clear"/>
        </w:rPr>
        <w:t>05.</w:t>
      </w:r>
      <w:r>
        <w:rPr>
          <w:sz w:val="28"/>
          <w:shd w:fill="FBFBFB" w:val="clear"/>
        </w:rPr>
        <w:t>0</w:t>
      </w:r>
      <w:r>
        <w:rPr>
          <w:sz w:val="28"/>
          <w:shd w:fill="FBFBFB" w:val="clear"/>
        </w:rPr>
        <w:t>1);</w:t>
      </w:r>
    </w:p>
    <w:p w14:paraId="54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19.4. Министерством рыбного хозяйства Камчатского края – при осуществлении функции государственного управления «Управление рыбной промышленностью» (01.02.04);</w:t>
      </w:r>
    </w:p>
    <w:p w14:paraId="55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19.5. Министерством жилищно-коммунального хозяйства и энергетики Камчатского края – при осуществлении функции государственного управления «Управление в сфере жилищно-коммунального хозяйства» (01.08);</w:t>
      </w:r>
    </w:p>
    <w:p w14:paraId="56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19.6. Министерством имущественных и земельных отношений Камчатского края – при осуществлении функции государственного управления «Управление имуществом и земельными ресурсами» (03.01);</w:t>
      </w:r>
    </w:p>
    <w:p w14:paraId="57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19.7. Министерством образования Камчатского края – при осуществлении функции государственного управления «Управление в сфере образования» (04.</w:t>
      </w:r>
      <w:r>
        <w:rPr>
          <w:sz w:val="28"/>
        </w:rPr>
        <w:t>0</w:t>
      </w:r>
      <w:r>
        <w:rPr>
          <w:sz w:val="28"/>
        </w:rPr>
        <w:t>2);</w:t>
      </w:r>
    </w:p>
    <w:p w14:paraId="58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19.8. Министерством строительства и жилищной политики Камчатского края – при осуществлении функции государственного управления «Управление строительством и архитектурой» (01.06);</w:t>
      </w:r>
    </w:p>
    <w:p w14:paraId="59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19.9. Министерством здравоохранения Камчатского края – при осуществлении функции государственного управления «Управление в сфере здравоохранения» (04.01);</w:t>
      </w:r>
    </w:p>
    <w:p w14:paraId="5A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19.10. Министерством социального благополучия и семейной политики Камчатского края – при осуществлении функции государственного управления «Управление в сфере социальной защиты» (04.06);</w:t>
      </w:r>
    </w:p>
    <w:p w14:paraId="5B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19.11. Министерством культуры Камчатского края – при осуществлении функции государственного управления «Управление в сфере культуры» (04.03);</w:t>
      </w:r>
    </w:p>
    <w:p w14:paraId="5C000000">
      <w:pPr>
        <w:spacing w:after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sz w:val="28"/>
        </w:rPr>
        <w:t>19.12.</w:t>
      </w:r>
      <w:r>
        <w:rPr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Министерством по внутренней политике и развитию Корякского округа Камчатского края - при осуществлении следующих функций государственного управления: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19.12.1. «Управление территориальным развитием» (01.01.02);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19.12.2. «Управление социально-ориентированной деятельностью» (01.01.04);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19.12.3. «Управление в области национальной политики» (04.08);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62000000">
      <w:pPr>
        <w:spacing w:after="0" w:line="240" w:lineRule="auto"/>
        <w:ind w:firstLine="709" w:left="0"/>
        <w:jc w:val="both"/>
        <w:rPr>
          <w:b w:val="0"/>
        </w:rPr>
      </w:pPr>
    </w:p>
    <w:p w14:paraId="63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19.13. Министерством транспорта и дорожного строительства Камчатского края – при осуществлении следующих функций государственного управления:</w:t>
      </w:r>
    </w:p>
    <w:p w14:paraId="64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19.13.1. «Управление транспортным комплексом» (01.04);</w:t>
      </w:r>
    </w:p>
    <w:p w14:paraId="65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19.13.2. «Управление дорожным комплексом» (01.05);</w:t>
      </w:r>
    </w:p>
    <w:p w14:paraId="66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19.14. Министерством спорта Камчатского края – при осуществлении функции государственного управления «Управление в сфере физической культуры и спорта» (04.05);</w:t>
      </w:r>
    </w:p>
    <w:p w14:paraId="67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19.15. </w:t>
      </w:r>
      <w:r>
        <w:rPr>
          <w:sz w:val="28"/>
        </w:rPr>
        <w:t>Утратил силу.</w:t>
      </w:r>
    </w:p>
    <w:p w14:paraId="68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19.15.1. </w:t>
      </w:r>
      <w:r>
        <w:rPr>
          <w:sz w:val="28"/>
        </w:rPr>
        <w:t>Утратил силу.</w:t>
      </w:r>
    </w:p>
    <w:p w14:paraId="69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19.15.2. Утратил силу.</w:t>
      </w:r>
    </w:p>
    <w:p w14:paraId="6A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19.15.3. </w:t>
      </w:r>
      <w:r>
        <w:rPr>
          <w:sz w:val="28"/>
        </w:rPr>
        <w:t>Утратил силу.</w:t>
      </w:r>
    </w:p>
    <w:p w14:paraId="6B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19.16. Министерством труда и развития кадрового потенциала Камчатского края – при осуществлении функции государственного управления «Управление трудом и занятостью» (01.11);</w:t>
      </w:r>
    </w:p>
    <w:p w14:paraId="6C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19.17. Министерством туризма Камчатского края – при осуществлении функции государственного управления «Управление в области гостеприимства, сервиса и услуг (туризм)» (01.15);</w:t>
      </w:r>
    </w:p>
    <w:p w14:paraId="6D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19.18. Агентством записи актов гражданского состояния и архивного дела Камчатского края – при осуществлении функции государственного управления «Управление в области архивного дела» (01.10.03);</w:t>
      </w:r>
    </w:p>
    <w:p w14:paraId="6E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19.19. Утратил силу.</w:t>
      </w:r>
    </w:p>
    <w:p w14:paraId="6F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19.20. Региональной службой по тарифам и ценам Камчатского края – при осуществлении функции государственного управления «Регулирование цен (тарифов)» (01.13);</w:t>
      </w:r>
    </w:p>
    <w:p w14:paraId="70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19.21. Инспекцией государственного строительного надзора Камчатского края – при осуществлении функции государственного управления «Региональный государственный строительный надзор» (01.06.03);</w:t>
      </w:r>
    </w:p>
    <w:p w14:paraId="71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19.22. Государственной жилищной инспекцией Камчатского края – при осуществлении функции государственного управления «Региональный государственный жилищный надзор» (01.07.03);</w:t>
      </w:r>
    </w:p>
    <w:p w14:paraId="72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19.23. Службой охраны объектов культурного наследия Камчатского             края – при осуществлении функции государственного управления «Сохранение, использование и популяризация объектов культурного наследия, находящихся в собственности Камчатского края, государственная охрана объектов культурного наследия» (04.03.02);</w:t>
      </w:r>
    </w:p>
    <w:p w14:paraId="73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19.24. Министерством цифрового развития Камчатского края – при осуществлении функции государственного управления «Управление цифровой трансформацией, информатизацией и связью» (01.10);</w:t>
      </w:r>
    </w:p>
    <w:p w14:paraId="74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19.25. Министерством экономического развития Камчатского края – при осуществлении следующих функций государственного управления:</w:t>
      </w:r>
    </w:p>
    <w:p w14:paraId="75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19.25.1. «Управление социально-экономическим развитием» (01.01);</w:t>
      </w:r>
    </w:p>
    <w:p w14:paraId="76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19.25.2. «Управление промышленностью» (01.02);</w:t>
      </w:r>
    </w:p>
    <w:p w14:paraId="77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19.25.3. «Управление инвестиционной деятельностью» (01.12);</w:t>
      </w:r>
    </w:p>
    <w:p w14:paraId="78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19.26. Администрацией Губернатора Камчатского края – при осуществлении функции государственного управления «Управление в области гражданской обороны, мобилизационной подготовки и мобилизации» (06.01);</w:t>
      </w:r>
    </w:p>
    <w:p w14:paraId="79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19.27. Министерством по делам молодежи Камчатского края – при осуществлении функции государственного управления «Управление в сфере молодежной политики» (04.04).</w:t>
      </w:r>
    </w:p>
    <w:p w14:paraId="7A000000">
      <w:pPr>
        <w:pStyle w:val="Style_2"/>
        <w:ind w:firstLine="540" w:left="0"/>
        <w:jc w:val="both"/>
        <w:rPr>
          <w:sz w:val="28"/>
        </w:rPr>
      </w:pPr>
    </w:p>
    <w:p w14:paraId="7B000000">
      <w:pPr>
        <w:pStyle w:val="Style_4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 Полномочия Министерства</w:t>
      </w:r>
    </w:p>
    <w:p w14:paraId="7C000000">
      <w:pPr>
        <w:pStyle w:val="Style_2"/>
        <w:ind w:firstLine="540" w:left="0"/>
        <w:jc w:val="both"/>
        <w:rPr>
          <w:sz w:val="28"/>
        </w:rPr>
      </w:pPr>
    </w:p>
    <w:p w14:paraId="7D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20. Вносит на рассмотрение Губернатору Камчатского края и в Правительство Камчатского края проекты законов и иных правовых актов Камчатского края по вопросам, относящимся к установленной сфере деятельности Министерства.</w:t>
      </w:r>
    </w:p>
    <w:p w14:paraId="7E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21. На основании и во исполнение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"consultantplus://offline/ref=23BEA9E8520FE58D53124ABC9D8761FC4496768C276F6EA175BF8C751402910E73CA583D37922E28130615E3A3X" \o "consultantplus://offline/ref=23BEA9E8520FE58D53124ABC9D8761FC4496768C276F6EA175BF8C751402910E73CA583D37922E28130615E3A3X"</w:instrText>
      </w:r>
      <w:r>
        <w:rPr>
          <w:sz w:val="28"/>
        </w:rPr>
        <w:fldChar w:fldCharType="separate"/>
      </w:r>
      <w:r>
        <w:rPr>
          <w:sz w:val="28"/>
        </w:rPr>
        <w:t>Конституции</w:t>
      </w:r>
      <w:r>
        <w:rPr>
          <w:sz w:val="28"/>
        </w:rPr>
        <w:fldChar w:fldCharType="end"/>
      </w:r>
      <w:r>
        <w:rPr>
          <w:sz w:val="28"/>
        </w:rPr>
        <w:t xml:space="preserve">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Федерации, законов Камчатского края, нормативных правовых актов Губернатора Камчатского края и Правительства Камчатского края самостоятельно издает приказы Министерства в установленной сфере деятельности Министерства, в том числе:</w:t>
      </w:r>
    </w:p>
    <w:p w14:paraId="7F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21.1. об установлении порядка и норм материально-технического обеспечения деятельности профессиональных аварийно-спасательных служб, профессиональных аварийно-спасательных формирований Камчатского края;</w:t>
      </w:r>
    </w:p>
    <w:p w14:paraId="80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21.2. об утверждении перечня организаций, в которых в обязательном порядке создается пожарная охрана, содержащаяся за счет средств краевого бюджета.</w:t>
      </w:r>
    </w:p>
    <w:p w14:paraId="81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22. В области гражданской обороны:</w:t>
      </w:r>
    </w:p>
    <w:p w14:paraId="82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22.1. организует и осуществляет на межмуниципальном и региональном уровне мероприятия по гражданской обороне, включая поддержку в состоянии постоянной готовности к использованию систем оповещения населения об опасности, объектов гражданской обороны;</w:t>
      </w:r>
    </w:p>
    <w:p w14:paraId="83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22.2. вносит предложения в Правительство Камчатского края по проведению мероприятий по гражданской обороне, разрабатывает и реализует План гражданской обороны и защиты населения;</w:t>
      </w:r>
    </w:p>
    <w:p w14:paraId="84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22.3. в пределах своих полномочий создает и поддерживает в состоянии готовности силы и средства гражданской обороны;</w:t>
      </w:r>
    </w:p>
    <w:p w14:paraId="85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22.4. организует подготовку населения в области гражданской обороны;</w:t>
      </w:r>
    </w:p>
    <w:p w14:paraId="86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22.</w:t>
      </w:r>
      <w:r>
        <w:rPr>
          <w:sz w:val="28"/>
        </w:rPr>
        <w:t>5</w:t>
      </w:r>
      <w:r>
        <w:rPr>
          <w:sz w:val="28"/>
        </w:rPr>
        <w:t>. организует планирование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населения;</w:t>
      </w:r>
    </w:p>
    <w:p w14:paraId="87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22.</w:t>
      </w:r>
      <w:r>
        <w:rPr>
          <w:sz w:val="28"/>
        </w:rPr>
        <w:t>6</w:t>
      </w:r>
      <w:r>
        <w:rPr>
          <w:sz w:val="28"/>
        </w:rPr>
        <w:t>. организует планирование мероприятий по поддержанию устойчивого функционирования организаций в военное время;</w:t>
      </w:r>
    </w:p>
    <w:p w14:paraId="88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22.</w:t>
      </w:r>
      <w:r>
        <w:rPr>
          <w:sz w:val="28"/>
        </w:rPr>
        <w:t>7</w:t>
      </w:r>
      <w:r>
        <w:rPr>
          <w:sz w:val="28"/>
        </w:rPr>
        <w:t>. организует создание и содержание в целях гражданской обороны запасы материально-технических и иных средств;</w:t>
      </w:r>
    </w:p>
    <w:p w14:paraId="8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22.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обеспечивает и осуществляет своевременное оповещение населения;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организует создание, реконструкцию и поддержание в состоянии постоянной готовности к использованию технических систем управления гражданской обороны, систем оповещения населения, защитных сооружений и других объектов гражданской обороны;</w:t>
      </w:r>
    </w:p>
    <w:p w14:paraId="8B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22.10</w:t>
      </w:r>
      <w:r>
        <w:rPr>
          <w:sz w:val="28"/>
        </w:rPr>
        <w:t>. определяет перечень организаций, обеспечивающих выполнение мероприятий регионального уровня по гражданской обороне, для реализации полномочий в установленной сфере деятельности Министерства;</w:t>
      </w:r>
    </w:p>
    <w:p w14:paraId="8C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22.11</w:t>
      </w:r>
      <w:r>
        <w:rPr>
          <w:sz w:val="28"/>
        </w:rPr>
        <w:t>. организует сбор и обмен информацией в области гражданской обороны в Камчатском крае;</w:t>
      </w:r>
    </w:p>
    <w:p w14:paraId="8D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22.12</w:t>
      </w:r>
      <w:r>
        <w:rPr>
          <w:sz w:val="28"/>
        </w:rPr>
        <w:t>. разрабатывает и реализует государственную программу Камчатского края, содержащую мероприятия, направленные на развитие гражданской обороны в Камчатском крае;</w:t>
      </w:r>
    </w:p>
    <w:p w14:paraId="8E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22.13</w:t>
      </w:r>
      <w:r>
        <w:rPr>
          <w:sz w:val="28"/>
        </w:rPr>
        <w:t>. вносит предложения в Правительство Камчатского края об использовании автомобильных дорог при организации и проведении мероприятий по гражданской обороне в соответствии с законодательством Российской Федерации.</w:t>
      </w:r>
    </w:p>
    <w:p w14:paraId="8F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23. В области защиты населения и территории Камчатского края от чрезвычайных ситуаций:</w:t>
      </w:r>
    </w:p>
    <w:p w14:paraId="90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23.1. осуществляет предупреждение чрезвычайных ситуаций межмуниципального и регионального характера, стихийных бедствий и ликвидации их последствий</w:t>
      </w:r>
      <w:r>
        <w:t xml:space="preserve"> </w:t>
      </w:r>
      <w:r>
        <w:rPr>
          <w:sz w:val="28"/>
        </w:rPr>
        <w:t>в установленной сфере деятельности Министерства, реализует мероприятия, направленные на спасение жизни и сохранение здоровья людей при чрезвычайных ситуациях;</w:t>
      </w:r>
      <w:r>
        <w:rPr>
          <w:sz w:val="28"/>
        </w:rPr>
        <w:t xml:space="preserve"> </w:t>
      </w:r>
    </w:p>
    <w:p w14:paraId="91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23.2. разрабатывает и реализует государственные программы Камчатского края в области защиты населения и территории Камчатского края от чрезвычайных ситуаций; </w:t>
      </w:r>
    </w:p>
    <w:p w14:paraId="92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23.3 разрабатывает план действий по предупреждению и ликвидации чрезвычайных ситуаций на территории Камчатского края; </w:t>
      </w:r>
    </w:p>
    <w:p w14:paraId="93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23.4. осуществляет финансирование мероприятий в области защиты населения и территории Камчатского края от чрезвычайных ситуаций в пределах своих полномочий;</w:t>
      </w:r>
    </w:p>
    <w:p w14:paraId="94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23.5. осуществляет создание на территории Камчатского края системы обеспечения вызова экстренных оперативных служб по единому номеру «112», обеспечение ее эксплуатации и развития;</w:t>
      </w:r>
    </w:p>
    <w:p w14:paraId="95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23.6. организует создание и поддерживает в постоянной готовности системы оповещения и информирования населения о чрезвычайных ситуациях на территории Камчатского края; </w:t>
      </w:r>
    </w:p>
    <w:p w14:paraId="96000000">
      <w:pPr>
        <w:pStyle w:val="Style_2"/>
        <w:ind w:firstLine="709" w:left="0"/>
        <w:jc w:val="both"/>
        <w:rPr>
          <w:sz w:val="28"/>
        </w:rPr>
      </w:pPr>
      <w:r>
        <w:rPr>
          <w:color w:themeColor="text1" w:val="000000"/>
          <w:sz w:val="28"/>
        </w:rPr>
        <w:t xml:space="preserve">23.7. </w:t>
      </w:r>
      <w:r>
        <w:rPr>
          <w:sz w:val="28"/>
        </w:rPr>
        <w:t>организует осуществление сбора информации в области защиты населения и территории Камчатского края от чрезвычайных ситуаций и обмена такой информацией, обеспечение,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своевременного оповещения населения Камчатского края об угрозе возникновения или о возникновении чрезвычайных ситуаций межмуниципального и регионального характера, а также представление в установленном порядке в органы управления единой государственной системы предупреждения и ликвидации чрезвычайных ситуаций информации в области защиты населения и территории Камчатского края от чрезвычайных ситуаций в пределах своих полномочий;</w:t>
      </w:r>
    </w:p>
    <w:p w14:paraId="97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23.8. определяет границы зон экстренного оповещения населения Камчатского края;</w:t>
      </w:r>
    </w:p>
    <w:p w14:paraId="98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23.9. осуществляет региональный государственный надзор в области защиты населения и терр</w:t>
      </w:r>
      <w:r>
        <w:rPr>
          <w:sz w:val="28"/>
        </w:rPr>
        <w:t>иторий от чрезвычайных ситуаций на территории Камчатского края;</w:t>
      </w:r>
    </w:p>
    <w:p w14:paraId="99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23.10. </w:t>
      </w:r>
      <w:r>
        <w:rPr>
          <w:sz w:val="28"/>
        </w:rPr>
        <w:t>осуществляет государственный надзор за реализацией органами местного самоуправления полномочий в области защиты населения и территорий от чрезвычайных ситуаций</w:t>
      </w:r>
      <w:r>
        <w:rPr>
          <w:sz w:val="28"/>
        </w:rPr>
        <w:t xml:space="preserve"> на территории Камчатского края</w:t>
      </w:r>
      <w:r>
        <w:rPr>
          <w:sz w:val="28"/>
        </w:rPr>
        <w:t>;</w:t>
      </w:r>
    </w:p>
    <w:p w14:paraId="9A000000">
      <w:pPr>
        <w:pStyle w:val="Style_2"/>
        <w:ind w:firstLine="709" w:left="0"/>
        <w:jc w:val="both"/>
        <w:rPr>
          <w:i w:val="1"/>
          <w:sz w:val="28"/>
        </w:rPr>
      </w:pPr>
      <w:r>
        <w:rPr>
          <w:sz w:val="28"/>
        </w:rPr>
        <w:t>23.</w:t>
      </w:r>
      <w:r>
        <w:rPr>
          <w:sz w:val="28"/>
        </w:rPr>
        <w:t>11</w:t>
      </w:r>
      <w:r>
        <w:rPr>
          <w:sz w:val="28"/>
        </w:rPr>
        <w:t>. организует и осуществляет на региональном уровне мероприятия по защите населения и территории Камчатского края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9B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23.12</w:t>
      </w:r>
      <w:r>
        <w:rPr>
          <w:sz w:val="28"/>
        </w:rPr>
        <w:t>. обеспечивает деятельность комиссии по предупреждению и ликвидации чрезвычайных ситуаций и обеспечению пожарной безопасности Камчатского края;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23.13</w:t>
      </w:r>
      <w:r>
        <w:rPr>
          <w:rFonts w:ascii="Times New Roman" w:hAnsi="Times New Roman"/>
          <w:sz w:val="28"/>
        </w:rPr>
        <w:t>. вносит предложения в Правительство Камчатского края о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</w:t>
      </w:r>
      <w:r>
        <w:rPr>
          <w:rFonts w:ascii="Times New Roman" w:hAnsi="Times New Roman"/>
          <w:sz w:val="28"/>
        </w:rPr>
        <w:t>й.</w:t>
      </w:r>
      <w:r>
        <w:rPr>
          <w:rFonts w:ascii="Times New Roman" w:hAnsi="Times New Roman"/>
          <w:sz w:val="28"/>
        </w:rPr>
        <w:t xml:space="preserve"> </w:t>
      </w:r>
    </w:p>
    <w:p w14:paraId="9D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24. В сфере создания и организации деятельности аварийно-спасательных служб, аварийно-спасательных формирований и деятельности спасателей:</w:t>
      </w:r>
    </w:p>
    <w:p w14:paraId="9E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24.1. осуществляет функции и полномочия учредителя профессиональных аварийно-спасательных служб, профессиональных авар</w:t>
      </w:r>
      <w:r>
        <w:rPr>
          <w:sz w:val="28"/>
        </w:rPr>
        <w:t>ийно-спасательных формирований;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24.2 принимает решения о создании профессиональных аварийно-спасательных служб, профессиональных аварийно-спасательных формирований в форме краевого государственного бюджетного учреждения путем изменения типа существующего краевого государственного учреждения по согласованию с Правительством Камчатского края;</w:t>
      </w:r>
    </w:p>
    <w:p w14:paraId="A0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24.3. согласовывает решения о перемещении, перепрофилировании или ликвидации профессиональных аварийно-спасательных служб, профессиональных аварийно-спасательных формирований, созданных по решению Правительства Камчатского края;</w:t>
      </w:r>
    </w:p>
    <w:p w14:paraId="A1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24.4. привлекает профессиональные аварийно-спасательные службы, профессиональные аварийно-спасательные формирования к ликвидации чрезвычайных ситуаций в соответствии с федеральным законодательством;</w:t>
      </w:r>
    </w:p>
    <w:p w14:paraId="A2000000">
      <w:pPr>
        <w:pStyle w:val="Style_2"/>
        <w:tabs>
          <w:tab w:leader="none" w:pos="1276" w:val="left"/>
        </w:tabs>
        <w:ind w:firstLine="709" w:left="0"/>
        <w:jc w:val="both"/>
        <w:rPr>
          <w:rStyle w:val="Style_6_ch"/>
          <w:color w:val="000000"/>
          <w:sz w:val="28"/>
        </w:rPr>
      </w:pPr>
      <w:r>
        <w:rPr>
          <w:sz w:val="28"/>
        </w:rPr>
        <w:t>24.5. организует осуществление регистрации аттестованных общественных авар</w:t>
      </w:r>
      <w:r>
        <w:rPr>
          <w:sz w:val="28"/>
        </w:rPr>
        <w:t>ийно-спасательных формирований;</w:t>
      </w:r>
    </w:p>
    <w:p w14:paraId="A3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24.6. вносит предложения в Правительство Камчатского края по установлению дополнительных гарантий правовой и социальной защиты работников профессиональных аварийно-спасательных служб, профессиональных аварийно-спасательных формирований, членов нештатных и общественных аварийно-спасательных формирований, спасателей, не входящих в состав аварийно-спасательных служб, аварийно-спасательных формирований.</w:t>
      </w:r>
    </w:p>
    <w:p w14:paraId="A4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25. В области обеспечения пожарной безопасности в Камчатском крае:</w:t>
      </w:r>
    </w:p>
    <w:p w14:paraId="A5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25.1. организует выполнение и осуществляет меры пожарной безопасности;</w:t>
      </w:r>
    </w:p>
    <w:p w14:paraId="A6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25.2. организует обучение населения мерам пожарной безопасности, а также информирует население о мерах пожарной безопасности;</w:t>
      </w:r>
    </w:p>
    <w:p w14:paraId="A7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25.3. разрабатывает и реализует государственные программы Камчатского края, содержащие мероприятия в сфере обеспечения пожарной безопасности в Камчатском крае;</w:t>
      </w:r>
    </w:p>
    <w:p w14:paraId="A8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25.4. осуществляет в пределах своих полномочий социальное и экономическое стимулирование обеспечения пожарной безопасности в Камчатском крае, в том числе производство и закупки пожарно-технической продукции, а также участие населения в профилактике пожаров и борьбе с ними;</w:t>
      </w:r>
    </w:p>
    <w:p w14:paraId="A9000000">
      <w:pPr>
        <w:pStyle w:val="Style_2"/>
        <w:ind w:firstLine="709" w:left="0"/>
        <w:jc w:val="both"/>
        <w:rPr>
          <w:color w:val="ED7D31"/>
          <w:sz w:val="28"/>
        </w:rPr>
      </w:pPr>
      <w:r>
        <w:rPr>
          <w:sz w:val="28"/>
        </w:rPr>
        <w:t xml:space="preserve">25.5. организует тушение пожаров силами Государственной противопожарной службы (за исключением лесных пожаров, пожаров в закрытых административно-территориальных образованиях, федеральной территории, на объектах, входящих в утвержденный Правительством Российской Федерации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закрытых административно-территориальных образований, федеральных территорий, а также при проведении мероприятий федерального уровня с массовым сосредоточением людей); </w:t>
      </w:r>
      <w:r>
        <w:rPr>
          <w:color w:val="000000"/>
          <w:sz w:val="28"/>
        </w:rPr>
        <w:t>(вступает в силу с 26 ноября 2024 года)</w:t>
      </w:r>
    </w:p>
    <w:p w14:paraId="AA000000">
      <w:pPr>
        <w:pStyle w:val="Style_2"/>
        <w:ind w:firstLine="709" w:left="0"/>
        <w:jc w:val="both"/>
        <w:rPr>
          <w:color w:val="ED7D31"/>
          <w:sz w:val="28"/>
        </w:rPr>
      </w:pPr>
      <w:r>
        <w:rPr>
          <w:color w:val="000000"/>
          <w:sz w:val="28"/>
        </w:rPr>
        <w:t>25.5</w:t>
      </w:r>
      <w:r>
        <w:rPr>
          <w:color w:val="000000"/>
          <w:sz w:val="28"/>
          <w:vertAlign w:val="superscript"/>
        </w:rPr>
        <w:t>1</w:t>
      </w:r>
      <w:r>
        <w:rPr>
          <w:color w:val="000000"/>
          <w:sz w:val="28"/>
        </w:rPr>
        <w:t xml:space="preserve">. разрабатывает  планы тушения ландшафтных (природных) пожаров (за исключением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территорий), а также организует тушение таких пожаров силами и средствами единой государственной системы предупреждения и ликвидации чрезвычайных ситуаций, расположенными на территории Камчатского края и функционирующими в соответствии с законодательством в области защиты населения и территорий от чрезвычайных ситуаций; </w:t>
      </w:r>
      <w:r>
        <w:rPr>
          <w:color w:val="000000"/>
          <w:sz w:val="28"/>
        </w:rPr>
        <w:t>(вступает в силу с 26 ноября 2024 года)</w:t>
      </w:r>
    </w:p>
    <w:p w14:paraId="AB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25.6. осуществляет тушение пожаров силами подразделений пожарной охраны, содержащихся за счет средств краевого бюджета, в населенных пунктах, в том числе в городских лесах (за исключением лесных пожаров, пожаров в закрытых административно-территориальных образованиях, федеральной территории, особо важных и режимных организациях, в которых создаются специальные и воинские подразделения федеральной противопожарной службы, в организациях, в которых создаются объектовые подразделения федеральной противопожарной службы, а также при проведении мероприятий федерального уровня с массовым сосредоточением людей), в соответствии со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"consultantplus://offline/ref=23BEA9E8520FE58D53124ABC9D8761FC429D778A2A3E39A324EA82701C52CB1E658357382C9224624042423D19F9C21E647E17BB7FE9AAX" \o "consultantplus://offline/ref=23BEA9E8520FE58D53124ABC9D8761FC429D778A2A3E39A324EA82701C52CB1E658357382C9224624042423D19F9C21E647E17BB7FE9AAX"</w:instrText>
      </w:r>
      <w:r>
        <w:rPr>
          <w:sz w:val="28"/>
        </w:rPr>
        <w:fldChar w:fldCharType="separate"/>
      </w:r>
      <w:r>
        <w:rPr>
          <w:sz w:val="28"/>
        </w:rPr>
        <w:t>статьей 22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от 21.12.1994 № 69-ФЗ «О пожарной безопасности»; </w:t>
      </w:r>
    </w:p>
    <w:p w14:paraId="AC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25.7</w:t>
      </w:r>
      <w:r>
        <w:rPr>
          <w:sz w:val="28"/>
        </w:rPr>
        <w:t>.</w:t>
      </w:r>
      <w:r>
        <w:rPr>
          <w:sz w:val="28"/>
        </w:rPr>
        <w:t xml:space="preserve"> осуществляет утверждение порядка организации дублирования сигналов о возникновении пожара в подразделения пожарной охраны в соответствии с частью 7 статьи 83 Федерального закона от 22.07.2008 № 123-ФЗ «Технический регламент о требованиях пожарной безопасности»; </w:t>
      </w:r>
    </w:p>
    <w:p w14:paraId="AD000000">
      <w:pPr>
        <w:pStyle w:val="Style_2"/>
        <w:ind w:firstLine="709" w:left="0"/>
        <w:jc w:val="both"/>
      </w:pPr>
      <w:r>
        <w:rPr>
          <w:sz w:val="28"/>
        </w:rPr>
        <w:t>25.</w:t>
      </w:r>
      <w:r>
        <w:rPr>
          <w:sz w:val="28"/>
        </w:rPr>
        <w:t>8</w:t>
      </w:r>
      <w:r>
        <w:rPr>
          <w:sz w:val="28"/>
        </w:rPr>
        <w:t xml:space="preserve">. </w:t>
      </w:r>
      <w:r>
        <w:rPr>
          <w:sz w:val="28"/>
        </w:rPr>
        <w:t xml:space="preserve">обеспечивает реализацию предусмотренной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"https://login.consultant.ru/link/?req=doc&amp;base=RLAW296&amp;n=203666" \o "https://login.consultant.ru/link/?req=doc&amp;base=RLAW296&amp;n=203666"</w:instrText>
      </w:r>
      <w:r>
        <w:rPr>
          <w:sz w:val="28"/>
        </w:rPr>
        <w:fldChar w:fldCharType="separate"/>
      </w:r>
      <w:r>
        <w:rPr>
          <w:sz w:val="28"/>
        </w:rPr>
        <w:t>Законом</w:t>
      </w:r>
      <w:r>
        <w:rPr>
          <w:sz w:val="28"/>
        </w:rPr>
        <w:fldChar w:fldCharType="end"/>
      </w:r>
      <w:r>
        <w:rPr>
          <w:sz w:val="28"/>
        </w:rPr>
        <w:t xml:space="preserve"> Камчатского края от 16.09.2011 № 660 «Об отдельных вопросах в сфере обеспечения деятельности добровольной пожарной охраны в Камчатском крае» системы мер правовой и социальной защиты добровольных пожарных, осуществляющих деятельность в составе добровольного пожарного подразделения в Камчатском крае, работников добровольной пожарной охран</w:t>
      </w:r>
      <w:bookmarkStart w:id="3" w:name="_GoBack"/>
      <w:bookmarkEnd w:id="3"/>
      <w:r>
        <w:rPr>
          <w:sz w:val="28"/>
        </w:rPr>
        <w:t>ы в Камч</w:t>
      </w:r>
      <w:r>
        <w:rPr>
          <w:sz w:val="28"/>
        </w:rPr>
        <w:t>атском крае и членов их семей;</w:t>
      </w:r>
      <w:r>
        <w:t xml:space="preserve"> </w:t>
      </w:r>
    </w:p>
    <w:p w14:paraId="AE000000">
      <w:pPr>
        <w:pStyle w:val="Style_2"/>
        <w:ind w:firstLine="709" w:left="0"/>
        <w:jc w:val="both"/>
        <w:rPr>
          <w:sz w:val="28"/>
        </w:rPr>
      </w:pPr>
      <w:r>
        <w:t>(</w:t>
      </w:r>
      <w:r>
        <w:rPr>
          <w:sz w:val="28"/>
        </w:rPr>
        <w:t>в ред. постановления Правительства Камчатского края от 17.05.2024               № 229-П)</w:t>
      </w:r>
    </w:p>
    <w:p w14:paraId="AF000000">
      <w:pPr>
        <w:pStyle w:val="Style_2"/>
        <w:ind w:firstLine="709" w:left="0"/>
        <w:jc w:val="both"/>
      </w:pPr>
      <w:r>
        <w:rPr>
          <w:sz w:val="28"/>
        </w:rPr>
        <w:t>25.9</w:t>
      </w:r>
      <w:r>
        <w:rPr>
          <w:sz w:val="28"/>
        </w:rPr>
        <w:t xml:space="preserve">. </w:t>
      </w:r>
      <w:r>
        <w:rPr>
          <w:sz w:val="28"/>
        </w:rPr>
        <w:t>формирует и направляет в Правительство Камчатского края предложения по совершенствованию форм государственной поддержки общественных объединений добровольной пожарной охраны в Камчатском крае, мер правовой и социальной защиты добровольных пожарных, осуществляющих деятельность в составе добровольного пожарного подразделения в Камчатском крае, работников добровольной пожарной охраны в Камчатском крае и членов их семей.</w:t>
      </w:r>
      <w:r>
        <w:t xml:space="preserve"> </w:t>
      </w:r>
    </w:p>
    <w:p w14:paraId="B0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(в ред. постановления Правительства Камчатского края от 17.05.2024               № 229-П)</w:t>
      </w:r>
    </w:p>
    <w:p w14:paraId="B1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26. В области использования атомной энергии:</w:t>
      </w:r>
    </w:p>
    <w:p w14:paraId="B2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26.1</w:t>
      </w:r>
      <w:r>
        <w:rPr>
          <w:sz w:val="28"/>
        </w:rPr>
        <w:t xml:space="preserve">. принимает решения о месте размещения и о сооружении на территории Камчатского края радиационных источников и радиоактивных веществ, находящихся в собственности Камчатского края; </w:t>
      </w:r>
    </w:p>
    <w:p w14:paraId="B3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26.2</w:t>
      </w:r>
      <w:r>
        <w:rPr>
          <w:sz w:val="28"/>
        </w:rPr>
        <w:t>. принимает участие в обеспечении защиты граждан и охраны окружающей среды от радиационного воздействия, превышающего установленные нормами и правилами в области использования атомной энергии пределы;</w:t>
      </w:r>
      <w:r>
        <w:rPr>
          <w:sz w:val="28"/>
        </w:rPr>
        <w:t xml:space="preserve"> </w:t>
      </w:r>
    </w:p>
    <w:p w14:paraId="B4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26.3</w:t>
      </w:r>
      <w:r>
        <w:rPr>
          <w:sz w:val="28"/>
        </w:rPr>
        <w:t xml:space="preserve">. осуществляет контроль за обеспечением радиационной безопасности населения и охраной окружающей среды на подведомственных Министерству территориях, готовностью организаций и граждан к действиям в случае аварии на объекте использования атомной энергии; </w:t>
      </w:r>
    </w:p>
    <w:p w14:paraId="B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26.4. устанавливают порядок и организуют с участием организаций, общественных организаций (объединений) и граждан обсуждение вопросов использования атомной энергии;</w:t>
      </w:r>
    </w:p>
    <w:p w14:paraId="B6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26.</w:t>
      </w:r>
      <w:r>
        <w:rPr>
          <w:sz w:val="28"/>
        </w:rPr>
        <w:t>5</w:t>
      </w:r>
      <w:r>
        <w:rPr>
          <w:sz w:val="28"/>
        </w:rPr>
        <w:t>. организует обеспечение физической защиты радиационных источников, радиоактивных веществ, находящихся в собственности Камчатского края;</w:t>
      </w:r>
      <w:r>
        <w:rPr>
          <w:sz w:val="28"/>
        </w:rPr>
        <w:t xml:space="preserve"> </w:t>
      </w:r>
    </w:p>
    <w:p w14:paraId="B7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26.6</w:t>
      </w:r>
      <w:r>
        <w:rPr>
          <w:sz w:val="28"/>
        </w:rPr>
        <w:t xml:space="preserve">. участвует в согласовании с Правительством Российской Федерации решения о месте размещения ядерных установок, радиационных источников и пунктов хранения, находящихся в федеральной собственности, либо имеющих федеральное или межрегиональное значение, либо размещаемых и сооружаемых на территориях закрытых административно-территориальных образований; </w:t>
      </w:r>
    </w:p>
    <w:p w14:paraId="B8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26.7</w:t>
      </w:r>
      <w:r>
        <w:rPr>
          <w:sz w:val="28"/>
        </w:rPr>
        <w:t xml:space="preserve">. </w:t>
      </w:r>
      <w:r>
        <w:rPr>
          <w:sz w:val="28"/>
          <w:shd w:fill="FBFBFB" w:val="clear"/>
        </w:rPr>
        <w:t>вносит предложения в Правительство Камчатского края по утверждению порядка оповещения органов местного самоуправления муниципальных образований в Камчатском крае и оказания при необходимости помощи населению в случае возникновения чрезвычайной ситуации при запуске космического аппарата с ядерным источником энергии или аварийным возвращением такого аппарата на Землю</w:t>
      </w:r>
      <w:r>
        <w:rPr>
          <w:sz w:val="28"/>
        </w:rPr>
        <w:t>.</w:t>
      </w:r>
    </w:p>
    <w:p w14:paraId="B9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27</w:t>
      </w:r>
      <w:r>
        <w:rPr>
          <w:sz w:val="28"/>
        </w:rPr>
        <w:t xml:space="preserve">. </w:t>
      </w:r>
      <w:r>
        <w:rPr>
          <w:sz w:val="28"/>
          <w:shd w:fill="FBFBFB" w:val="clear"/>
        </w:rPr>
        <w:t>Ор</w:t>
      </w:r>
      <w:r>
        <w:rPr>
          <w:color w:val="151515"/>
          <w:sz w:val="28"/>
          <w:shd w:fill="FBFBFB" w:val="clear"/>
        </w:rPr>
        <w:t>ганизует</w:t>
      </w:r>
      <w:r>
        <w:rPr>
          <w:sz w:val="28"/>
        </w:rPr>
        <w:t xml:space="preserve"> работу по проведению аварийно-спасательных работ, </w:t>
      </w:r>
      <w:r>
        <w:rPr>
          <w:sz w:val="28"/>
        </w:rPr>
        <w:t>восстановлению н</w:t>
      </w:r>
      <w:r>
        <w:rPr>
          <w:sz w:val="28"/>
        </w:rPr>
        <w:t xml:space="preserve">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</w:t>
      </w:r>
      <w:r>
        <w:rPr>
          <w:sz w:val="28"/>
        </w:rPr>
        <w:t>Камчатского края.</w:t>
      </w:r>
    </w:p>
    <w:p w14:paraId="BA000000">
      <w:pPr>
        <w:pStyle w:val="Style_7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Организует выполнение юридическими и физическими лицами требований к антитеррористической защищенности объектов (территорий), находящихся в ведении Министерства, осуществляет мероприятия в области противодействия терроризму в пределах своей компетенции.</w:t>
      </w:r>
    </w:p>
    <w:p w14:paraId="BB000000">
      <w:pPr>
        <w:pStyle w:val="Style_7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z w:val="28"/>
        </w:rPr>
        <w:t>. Осуществляет полномочия в области мобилизационной подготовки и мобилизации, в том числе организует и обеспечивает мобилизационную подготовку и мобилизацию в Министерстве, а также руководит мобилизационной подготовкой подведомственных Министерству краевых государственных организаций.</w:t>
      </w:r>
      <w:r>
        <w:rPr>
          <w:rFonts w:ascii="Times New Roman" w:hAnsi="Times New Roman"/>
          <w:sz w:val="28"/>
        </w:rPr>
        <w:t xml:space="preserve"> </w:t>
      </w:r>
    </w:p>
    <w:p w14:paraId="BC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30</w:t>
      </w:r>
      <w:r>
        <w:rPr>
          <w:sz w:val="28"/>
        </w:rPr>
        <w:t>. Обеспечивает в пределах своей компетенции исполнение законодательства в области обороны.</w:t>
      </w:r>
    </w:p>
    <w:p w14:paraId="BD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31</w:t>
      </w:r>
      <w:r>
        <w:rPr>
          <w:sz w:val="28"/>
        </w:rPr>
        <w:t>.</w:t>
      </w:r>
      <w:r>
        <w:rPr>
          <w:sz w:val="28"/>
        </w:rPr>
        <w:t xml:space="preserve"> Вносит предложения в</w:t>
      </w:r>
      <w:r>
        <w:rPr>
          <w:sz w:val="28"/>
        </w:rPr>
        <w:t xml:space="preserve"> Правительство Камчатского края по организации поддержания в состоянии постоянной готовности к эффективному использованию сил и средств исполнительных органов Камчатского края, предназначенных для минимизации и (или) ликвидации последствий проявлений терроризма.</w:t>
      </w:r>
    </w:p>
    <w:p w14:paraId="BE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32</w:t>
      </w:r>
      <w:r>
        <w:rPr>
          <w:sz w:val="28"/>
        </w:rPr>
        <w:t>. Вносит предложения в Правительство Камчатского края об утверждении правил пользования водными объектами для плавания на маломерных судах.</w:t>
      </w:r>
    </w:p>
    <w:p w14:paraId="BF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33</w:t>
      </w:r>
      <w:r>
        <w:rPr>
          <w:sz w:val="28"/>
        </w:rPr>
        <w:t xml:space="preserve">. </w:t>
      </w:r>
      <w:r>
        <w:rPr>
          <w:sz w:val="28"/>
        </w:rPr>
        <w:t xml:space="preserve">Утратила силу. - Постановление Правительства </w:t>
      </w:r>
      <w:r>
        <w:rPr>
          <w:sz w:val="28"/>
        </w:rPr>
        <w:t>Камчатского края от 21.02.2024 №</w:t>
      </w:r>
      <w:r>
        <w:rPr>
          <w:sz w:val="28"/>
        </w:rPr>
        <w:t xml:space="preserve"> 56-П.</w:t>
      </w:r>
    </w:p>
    <w:p w14:paraId="C0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34</w:t>
      </w:r>
      <w:r>
        <w:rPr>
          <w:sz w:val="28"/>
        </w:rPr>
        <w:t>. Участвует в ликвидации последствий аварий гидротехнических сооружений.</w:t>
      </w:r>
    </w:p>
    <w:p w14:paraId="C1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35</w:t>
      </w:r>
      <w:r>
        <w:rPr>
          <w:sz w:val="28"/>
        </w:rPr>
        <w:t>. Осуществляет полномочия в области обеспечения режима военного положения, а также организации и осуществления мероприятий по территориальной обороне в соответствии с законодательством.</w:t>
      </w:r>
    </w:p>
    <w:p w14:paraId="C2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36</w:t>
      </w:r>
      <w:r>
        <w:rPr>
          <w:sz w:val="28"/>
        </w:rPr>
        <w:t xml:space="preserve">. </w:t>
      </w:r>
      <w:r>
        <w:rPr>
          <w:sz w:val="28"/>
        </w:rPr>
        <w:t>У</w:t>
      </w:r>
      <w:r>
        <w:rPr>
          <w:sz w:val="28"/>
        </w:rPr>
        <w:t>тратила</w:t>
      </w:r>
      <w:r>
        <w:rPr>
          <w:sz w:val="28"/>
        </w:rPr>
        <w:t xml:space="preserve"> силу.</w:t>
      </w:r>
      <w:r>
        <w:rPr>
          <w:sz w:val="28"/>
        </w:rPr>
        <w:t xml:space="preserve"> – Постановление Правительства Камчатского края от 12.12.2023 № 619-П</w:t>
      </w:r>
      <w:r>
        <w:rPr>
          <w:sz w:val="28"/>
        </w:rPr>
        <w:t>;</w:t>
      </w:r>
    </w:p>
    <w:p w14:paraId="C3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37</w:t>
      </w:r>
      <w:r>
        <w:rPr>
          <w:sz w:val="28"/>
        </w:rPr>
        <w:t>. Обеспечивает в пределах своей компетенции защиту сведений, составляющих государственную тайну.</w:t>
      </w:r>
    </w:p>
    <w:p w14:paraId="C4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38</w:t>
      </w:r>
      <w:r>
        <w:rPr>
          <w:sz w:val="28"/>
        </w:rPr>
        <w:t>. Обеспечивает защиту конфиденциальной информации, относящейся к сферам деятельности Министерства, в соответствии с законодательством.</w:t>
      </w:r>
    </w:p>
    <w:p w14:paraId="C5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39</w:t>
      </w:r>
      <w:r>
        <w:rPr>
          <w:sz w:val="28"/>
        </w:rPr>
        <w:t>. Осуществляет профилактику коррупционных и иных правонарушений в пределах своей компетенции.</w:t>
      </w:r>
    </w:p>
    <w:p w14:paraId="C6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40</w:t>
      </w:r>
      <w:r>
        <w:rPr>
          <w:sz w:val="28"/>
        </w:rPr>
        <w:t>. Участвует в пределах своей компетенции в формировании и реализации государственной научно-технической политики и инновационной деятельности;</w:t>
      </w:r>
    </w:p>
    <w:p w14:paraId="C7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41</w:t>
      </w:r>
      <w:r>
        <w:rPr>
          <w:sz w:val="28"/>
        </w:rPr>
        <w:t>.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краевых государственных организациях.</w:t>
      </w:r>
    </w:p>
    <w:p w14:paraId="C8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42</w:t>
      </w:r>
      <w:r>
        <w:rPr>
          <w:sz w:val="28"/>
        </w:rPr>
        <w:t>. Рассматривает обращения граждан в порядке, установленном законодательством.</w:t>
      </w:r>
    </w:p>
    <w:p w14:paraId="C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</w:t>
      </w:r>
      <w:r>
        <w:rPr>
          <w:rFonts w:ascii="Times New Roman" w:hAnsi="Times New Roman"/>
          <w:sz w:val="28"/>
        </w:rPr>
        <w:t>. 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Министерства, в порядке, установленном законодательством Российской Федерации для рассмотрения обращений граждан. </w:t>
      </w:r>
    </w:p>
    <w:p w14:paraId="CA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44</w:t>
      </w:r>
      <w:r>
        <w:rPr>
          <w:sz w:val="28"/>
        </w:rPr>
        <w:t>. Организует профессиональное образование и дополнительное профессиональное образование работников Министерства и подведомственных краевых государственных организаций.</w:t>
      </w:r>
    </w:p>
    <w:p w14:paraId="CB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45</w:t>
      </w:r>
      <w:r>
        <w:rPr>
          <w:sz w:val="28"/>
        </w:rPr>
        <w:t>. Учреждает в соответствии с законодательством Камчатского края награды и поощрения Министерства в установленной сфере деятельности и награждает ими работников Министерства и других лиц.</w:t>
      </w:r>
    </w:p>
    <w:p w14:paraId="CC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46</w:t>
      </w:r>
      <w:r>
        <w:rPr>
          <w:sz w:val="28"/>
        </w:rPr>
        <w:t>. Осуществляет деятельность по комплектованию, хранению, учету и использованию архивных документов, образовавшихся в процессе деятельности Министерства.</w:t>
      </w:r>
    </w:p>
    <w:p w14:paraId="CD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47</w:t>
      </w:r>
      <w:r>
        <w:rPr>
          <w:sz w:val="28"/>
        </w:rPr>
        <w:t xml:space="preserve">. Осуществляет иные полномочия в установленной сфере деятельности, если такие полномочия предусмотрены федеральными законами и иными нормативными правовыми актами Российской Федерации,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"consultantplus://offline/ref=23BEA9E8520FE58D531254B18BEB3DF840952F842D313AF77ABD84274302CD4B25C3516D78D67A3B130209301AE3DE1E67E6A3X" \o "consultantplus://offline/ref=23BEA9E8520FE58D531254B18BEB3DF840952F842D313AF77ABD84274302CD4B25C3516D78D67A3B130209301AE3DE1E67E6A3X"</w:instrText>
      </w:r>
      <w:r>
        <w:rPr>
          <w:sz w:val="28"/>
        </w:rPr>
        <w:fldChar w:fldCharType="separate"/>
      </w:r>
      <w:r>
        <w:rPr>
          <w:sz w:val="28"/>
        </w:rPr>
        <w:t>Уставом</w:t>
      </w:r>
      <w:r>
        <w:rPr>
          <w:sz w:val="28"/>
        </w:rPr>
        <w:fldChar w:fldCharType="end"/>
      </w:r>
      <w:r>
        <w:rPr>
          <w:sz w:val="28"/>
        </w:rPr>
        <w:t xml:space="preserve"> Камчатского края, законами и иными нормативными правовыми актами Камчатского края.</w:t>
      </w:r>
    </w:p>
    <w:p w14:paraId="CE000000">
      <w:pPr>
        <w:pStyle w:val="Style_2"/>
        <w:ind w:firstLine="540" w:left="0"/>
        <w:jc w:val="both"/>
        <w:rPr>
          <w:sz w:val="28"/>
        </w:rPr>
      </w:pPr>
    </w:p>
    <w:p w14:paraId="CF000000">
      <w:pPr>
        <w:pStyle w:val="Style_4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Права и обязанности Министерства</w:t>
      </w:r>
    </w:p>
    <w:p w14:paraId="D0000000">
      <w:pPr>
        <w:pStyle w:val="Style_2"/>
        <w:ind w:firstLine="540" w:left="0"/>
        <w:jc w:val="both"/>
        <w:rPr>
          <w:sz w:val="28"/>
        </w:rPr>
      </w:pPr>
    </w:p>
    <w:p w14:paraId="D1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8</w:t>
      </w:r>
      <w:r>
        <w:rPr>
          <w:sz w:val="28"/>
        </w:rPr>
        <w:t>. Министерство имеет право:</w:t>
      </w:r>
    </w:p>
    <w:p w14:paraId="D2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48</w:t>
      </w:r>
      <w:r>
        <w:rPr>
          <w:sz w:val="28"/>
        </w:rPr>
        <w:t>.1. запрашивать и получать от других государственных органов, органов местного самоуправления, общественных объединений и иных организаций информацию и материалы, необходимые для принятия решений по вопросам, относящимся к установленной сфере деятельности Министерства;</w:t>
      </w:r>
    </w:p>
    <w:p w14:paraId="D3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48</w:t>
      </w:r>
      <w:r>
        <w:rPr>
          <w:sz w:val="28"/>
        </w:rPr>
        <w:t>.2. использовать в установленном порядке информацию, содержащуюся в банках данных исполнительных органов Камчатского края;</w:t>
      </w:r>
    </w:p>
    <w:p w14:paraId="D4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48</w:t>
      </w:r>
      <w:r>
        <w:rPr>
          <w:sz w:val="28"/>
        </w:rPr>
        <w:t>.3. использовать в установленном порядке государственные информационные системы связи и коммуникации, действующие в системе исполнительных органов Камчатского края;</w:t>
      </w:r>
    </w:p>
    <w:p w14:paraId="D5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48</w:t>
      </w:r>
      <w:r>
        <w:rPr>
          <w:sz w:val="28"/>
        </w:rPr>
        <w:t xml:space="preserve">.4. </w:t>
      </w:r>
      <w:r>
        <w:rPr>
          <w:sz w:val="28"/>
          <w:shd w:fill="FBFBFB" w:val="clear"/>
        </w:rPr>
        <w:t>образовывать координационные и совещательные органы, рабочие группы, штабы,</w:t>
      </w:r>
      <w:r>
        <w:rPr>
          <w:sz w:val="28"/>
        </w:rPr>
        <w:t xml:space="preserve"> советы, комиссии</w:t>
      </w:r>
      <w:r>
        <w:rPr>
          <w:sz w:val="28"/>
          <w:shd w:fill="FBFBFB" w:val="clear"/>
        </w:rPr>
        <w:t xml:space="preserve"> в установленной сфере деятельности Министерства;</w:t>
      </w:r>
    </w:p>
    <w:p w14:paraId="D6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48</w:t>
      </w:r>
      <w:r>
        <w:rPr>
          <w:sz w:val="28"/>
        </w:rPr>
        <w:t>.5. проводить совещания вопросам, относящимся к установленной сфере деятельности Министерства, с привлечением представителей исполнительных органов Камчатского края, органов местного самоуправления муниципальных образований в Камчатском крае, общественных объединений и иных организаций;</w:t>
      </w:r>
    </w:p>
    <w:p w14:paraId="D7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48</w:t>
      </w:r>
      <w:r>
        <w:rPr>
          <w:sz w:val="28"/>
        </w:rPr>
        <w:t>.6. представлять в установленном порядке работников Министерства и подведомственных Министерству краевых государственных организаций, других лиц, осуществляющих деятельность в установленной сфере деятельности Министерства, к награждению государственными наградами Российской Федерации, ведомственными наградами, наградами Камчатского края, к наградам (поощрениям) губернатора Камчатского края, Правительства Камчатского края, Законодательного Собрания Камчатского края;</w:t>
      </w:r>
    </w:p>
    <w:p w14:paraId="D8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48</w:t>
      </w:r>
      <w:r>
        <w:rPr>
          <w:sz w:val="28"/>
        </w:rPr>
        <w:t>.7. осуществлять иные права в соответствии с законодательством.</w:t>
      </w:r>
    </w:p>
    <w:p w14:paraId="D9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9</w:t>
      </w:r>
      <w:r>
        <w:rPr>
          <w:sz w:val="28"/>
        </w:rPr>
        <w:t>. Министерство обязано:</w:t>
      </w:r>
    </w:p>
    <w:p w14:paraId="DA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49</w:t>
      </w:r>
      <w:r>
        <w:rPr>
          <w:sz w:val="28"/>
        </w:rPr>
        <w:t>.1. руководствоваться в своей деятельности законодательством;</w:t>
      </w:r>
    </w:p>
    <w:p w14:paraId="DB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49</w:t>
      </w:r>
      <w:r>
        <w:rPr>
          <w:sz w:val="28"/>
        </w:rPr>
        <w:t>.2. принимать в установленном порядке меры по обеспечению сохранности государственной тайны;</w:t>
      </w:r>
    </w:p>
    <w:p w14:paraId="DC000000">
      <w:pPr>
        <w:pStyle w:val="Style_2"/>
        <w:tabs>
          <w:tab w:leader="none" w:pos="1560" w:val="left"/>
        </w:tabs>
        <w:ind w:firstLine="709" w:left="0"/>
        <w:jc w:val="both"/>
        <w:rPr>
          <w:sz w:val="28"/>
        </w:rPr>
      </w:pPr>
      <w:r>
        <w:rPr>
          <w:sz w:val="28"/>
        </w:rPr>
        <w:t>49</w:t>
      </w:r>
      <w:r>
        <w:rPr>
          <w:sz w:val="28"/>
        </w:rPr>
        <w:t>.3. осуществлять государственную регистрацию приказов Министерства, имеющих нормативный характер;</w:t>
      </w:r>
    </w:p>
    <w:p w14:paraId="DD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49</w:t>
      </w:r>
      <w:r>
        <w:rPr>
          <w:sz w:val="28"/>
        </w:rPr>
        <w:t xml:space="preserve">.4. осуществлять в пределах своей компетенции мониторинг </w:t>
      </w:r>
      <w:r>
        <w:rPr>
          <w:sz w:val="28"/>
        </w:rPr>
        <w:t>правоприменения</w:t>
      </w:r>
      <w:r>
        <w:rPr>
          <w:sz w:val="28"/>
        </w:rPr>
        <w:t xml:space="preserve"> в Камчатском крае в соответствии с методикой осуществления мониторинга </w:t>
      </w:r>
      <w:r>
        <w:rPr>
          <w:sz w:val="28"/>
        </w:rPr>
        <w:t>правоприменения</w:t>
      </w:r>
      <w:r>
        <w:rPr>
          <w:sz w:val="28"/>
        </w:rPr>
        <w:t xml:space="preserve"> в Российской Федерации, утвержденной Правительством Российской Федерации;</w:t>
      </w:r>
    </w:p>
    <w:p w14:paraId="DE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49</w:t>
      </w:r>
      <w:r>
        <w:rPr>
          <w:sz w:val="28"/>
        </w:rPr>
        <w:t>.5. учитывать культурные аспекты во всех государственных программах экономического, экологического, социального, национального развития;</w:t>
      </w:r>
    </w:p>
    <w:p w14:paraId="DF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49</w:t>
      </w:r>
      <w:r>
        <w:rPr>
          <w:sz w:val="28"/>
        </w:rPr>
        <w:t>.6. соблюдать права и законные интересы граждан и организаций.</w:t>
      </w:r>
    </w:p>
    <w:p w14:paraId="E0000000">
      <w:pPr>
        <w:pStyle w:val="Style_2"/>
        <w:ind w:firstLine="540" w:left="0"/>
        <w:jc w:val="both"/>
        <w:rPr>
          <w:sz w:val="28"/>
        </w:rPr>
      </w:pPr>
    </w:p>
    <w:p w14:paraId="E1000000">
      <w:pPr>
        <w:pStyle w:val="Style_4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6. Организация деятельности Министерства</w:t>
      </w:r>
    </w:p>
    <w:p w14:paraId="E2000000">
      <w:pPr>
        <w:pStyle w:val="Style_2"/>
        <w:ind w:firstLine="540" w:left="0"/>
        <w:jc w:val="both"/>
        <w:rPr>
          <w:sz w:val="28"/>
        </w:rPr>
      </w:pPr>
    </w:p>
    <w:p w14:paraId="E3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50</w:t>
      </w:r>
      <w:r>
        <w:rPr>
          <w:sz w:val="28"/>
        </w:rPr>
        <w:t>. Министерство возглавляет Министр по чрезвычайным ситуациям Камчатского края (далее – Министр), назначаемый на должность и освобождаемый от должности Губернатором Камчатского края.</w:t>
      </w:r>
    </w:p>
    <w:p w14:paraId="E4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Министр имеет заместителей, назначаемых на должность и освобождаемых от должности Губернатором Камчатского края.</w:t>
      </w:r>
    </w:p>
    <w:p w14:paraId="E5000000">
      <w:pPr>
        <w:pStyle w:val="Style_2"/>
        <w:ind w:firstLine="709" w:left="0"/>
        <w:jc w:val="both"/>
        <w:rPr>
          <w:sz w:val="28"/>
          <w:shd w:fill="FBFBFB" w:val="clear"/>
        </w:rPr>
      </w:pPr>
      <w:r>
        <w:rPr>
          <w:sz w:val="28"/>
        </w:rPr>
        <w:t>51</w:t>
      </w:r>
      <w:r>
        <w:rPr>
          <w:sz w:val="28"/>
        </w:rPr>
        <w:t xml:space="preserve">. </w:t>
      </w:r>
      <w:r>
        <w:rPr>
          <w:color w:val="151515"/>
          <w:sz w:val="28"/>
          <w:shd w:fill="FBFBFB" w:val="clear"/>
        </w:rPr>
        <w:t>В случае, если Министр не может осуществлять свои должностные обязанности в связи с состоянием здоровья или другими обстоятельствами, временно препятствующими осуществлению должностных обязанностей (в частности, отпуск, служебная командировка), их исполняет один из его заместителей или иное лицо, в соответствии с приказом Министерства, предусматривающим возложение исполнения обязанностей Министра</w:t>
      </w:r>
      <w:r>
        <w:rPr>
          <w:color w:val="151515"/>
          <w:sz w:val="28"/>
          <w:shd w:fill="FBFBFB" w:val="clear"/>
        </w:rPr>
        <w:t>.</w:t>
      </w:r>
    </w:p>
    <w:p w14:paraId="E6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52</w:t>
      </w:r>
      <w:r>
        <w:rPr>
          <w:sz w:val="28"/>
        </w:rPr>
        <w:t>. Структура Министерства утверждается Министром.</w:t>
      </w:r>
    </w:p>
    <w:p w14:paraId="E7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53</w:t>
      </w:r>
      <w:r>
        <w:rPr>
          <w:sz w:val="28"/>
        </w:rPr>
        <w:t>. Министр:</w:t>
      </w:r>
    </w:p>
    <w:p w14:paraId="E8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53</w:t>
      </w:r>
      <w:r>
        <w:rPr>
          <w:sz w:val="28"/>
        </w:rPr>
        <w:t>.1. осуществляет руководство Министерством и организует его деятельность на основе единоначалия;</w:t>
      </w:r>
    </w:p>
    <w:p w14:paraId="E9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53</w:t>
      </w:r>
      <w:r>
        <w:rPr>
          <w:sz w:val="28"/>
        </w:rPr>
        <w:t>.2. несет персональную ответственность за выполнение возложенных на Министерство полномочий и функций;</w:t>
      </w:r>
    </w:p>
    <w:p w14:paraId="EA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53</w:t>
      </w:r>
      <w:r>
        <w:rPr>
          <w:sz w:val="28"/>
        </w:rPr>
        <w:t>.3. распределяет обязанности между своими заместителями путем издания приказа Министерства;</w:t>
      </w:r>
    </w:p>
    <w:p w14:paraId="EB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53</w:t>
      </w:r>
      <w:r>
        <w:rPr>
          <w:sz w:val="28"/>
        </w:rPr>
        <w:t>.4. утверждает положения о структурных подразделениях Министерства;</w:t>
      </w:r>
    </w:p>
    <w:p w14:paraId="EC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53</w:t>
      </w:r>
      <w:r>
        <w:rPr>
          <w:sz w:val="28"/>
        </w:rPr>
        <w:t>.5. утверждает должностные регламенты государственных гражданских служащих Министерства и должностные инструкции работников Министерства, замещающих должности, не являющиеся должностями государственной гражданской службы Камчатского края;</w:t>
      </w:r>
    </w:p>
    <w:p w14:paraId="ED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53</w:t>
      </w:r>
      <w:r>
        <w:rPr>
          <w:sz w:val="28"/>
        </w:rPr>
        <w:t>.6. осуществляет полномочия представителя нанимателя в отношении государственных гражданских служащих Министерства, в том числе назначает их на должность и освобождает от должности (за исключением случаев, установленных нормативными правовыми актами Камчатского края), и работодателя в отношении работников Министерства, замещающих должности, не являющиеся должностями государственной гражданской службы Камчатского края;</w:t>
      </w:r>
    </w:p>
    <w:p w14:paraId="EE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53</w:t>
      </w:r>
      <w:r>
        <w:rPr>
          <w:sz w:val="28"/>
        </w:rPr>
        <w:t>.7. решает вопросы, связанные с прохождением государственной гражданской службы Камчатского края, трудовыми отношениями в Министерстве в соответствии с законодательством;</w:t>
      </w:r>
    </w:p>
    <w:p w14:paraId="EF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53</w:t>
      </w:r>
      <w:r>
        <w:rPr>
          <w:sz w:val="28"/>
        </w:rPr>
        <w:t>.8. утверждает штатное расписание Министерства в пределах, установленных Губернатором Камчатского края фонда оплаты труда и штатной численности работников, смету расходов на обеспечение деятельности Министерства в пределах ассигнований, предусмотренных в краевом бюджете на соответствующий финансовый год;</w:t>
      </w:r>
    </w:p>
    <w:p w14:paraId="F0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53</w:t>
      </w:r>
      <w:r>
        <w:rPr>
          <w:sz w:val="28"/>
        </w:rPr>
        <w:t>.9. вносит в Министерство финансов Камчатского края предложения по формированию краевого бюджета в части финансового обеспечения деятельности Министерства и подведомственных ему краевых государственных организаций;</w:t>
      </w:r>
    </w:p>
    <w:p w14:paraId="F1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53</w:t>
      </w:r>
      <w:r>
        <w:rPr>
          <w:sz w:val="28"/>
        </w:rPr>
        <w:t>.10. вносит в установленном порядке предложения о создании краевых государственных организаций для реализации полномочий в установленной сфере деятельности Министерства, а также реорганизации и ликвидации подведомственных ему краевых государственных организаций;</w:t>
      </w:r>
    </w:p>
    <w:p w14:paraId="F2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53</w:t>
      </w:r>
      <w:r>
        <w:rPr>
          <w:sz w:val="28"/>
        </w:rPr>
        <w:t>.11. назначает на должность и освобождает от должности в установленном порядке руководителей подведомственных Министерству краевых государственных организаций, заключает и расторгает с указанными руководителями трудовые договоры;</w:t>
      </w:r>
    </w:p>
    <w:p w14:paraId="F3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53</w:t>
      </w:r>
      <w:r>
        <w:rPr>
          <w:sz w:val="28"/>
        </w:rPr>
        <w:t>.12. издает и подписывает приказы по вопросам установленной сферы деятельности Министерства, а также по вопросам внутренней организации Министерства;</w:t>
      </w:r>
    </w:p>
    <w:p w14:paraId="F4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53</w:t>
      </w:r>
      <w:r>
        <w:rPr>
          <w:sz w:val="28"/>
        </w:rPr>
        <w:t>.13. действует без доверенности от имени Министерства, представляет его во всех государственных, судебных органах и организациях, заключает и подписывает договоры (соглашения), открывает и закрывает лицевые счета в соответствии с законодательством Российской Федерации, совершает по ним операции, подписывает финансовые документы, выдает доверенности;</w:t>
      </w:r>
    </w:p>
    <w:p w14:paraId="F5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53</w:t>
      </w:r>
      <w:r>
        <w:rPr>
          <w:sz w:val="28"/>
        </w:rPr>
        <w:t>.14. распоряжается в порядке, установленном законодательством, имуществом, закрепленным за Министерством;</w:t>
      </w:r>
    </w:p>
    <w:p w14:paraId="F6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53</w:t>
      </w:r>
      <w:r>
        <w:rPr>
          <w:sz w:val="28"/>
        </w:rPr>
        <w:t>.15. осуществляет иные полномочия в соответствии с нормативными правовыми актами Российской Федерации и нормативными правовыми актами Камчатского края.</w:t>
      </w:r>
    </w:p>
    <w:p w14:paraId="F7000000">
      <w:pPr>
        <w:pStyle w:val="Style_2"/>
        <w:ind w:firstLine="709" w:left="0"/>
        <w:jc w:val="both"/>
        <w:rPr>
          <w:sz w:val="28"/>
        </w:rPr>
      </w:pPr>
    </w:p>
    <w:p w14:paraId="F8000000">
      <w:pPr>
        <w:pStyle w:val="Style_2"/>
        <w:ind w:firstLine="709" w:left="0"/>
        <w:jc w:val="both"/>
        <w:rPr>
          <w:sz w:val="28"/>
        </w:rPr>
      </w:pPr>
    </w:p>
    <w:p w14:paraId="F9000000">
      <w:pPr>
        <w:pStyle w:val="Style_2"/>
        <w:ind w:firstLine="709" w:left="0"/>
        <w:jc w:val="both"/>
        <w:rPr>
          <w:sz w:val="28"/>
        </w:rPr>
      </w:pPr>
    </w:p>
    <w:p w14:paraId="FA000000">
      <w:pPr>
        <w:pStyle w:val="Style_2"/>
        <w:ind w:firstLine="709" w:left="0"/>
        <w:jc w:val="both"/>
        <w:rPr>
          <w:sz w:val="28"/>
        </w:rPr>
      </w:pPr>
    </w:p>
    <w:p w14:paraId="FB000000">
      <w:pPr>
        <w:pStyle w:val="Style_2"/>
        <w:ind w:firstLine="709" w:left="0"/>
        <w:jc w:val="both"/>
        <w:rPr>
          <w:sz w:val="28"/>
        </w:rPr>
      </w:pPr>
    </w:p>
    <w:p w14:paraId="FC000000">
      <w:pPr>
        <w:pStyle w:val="Style_2"/>
        <w:ind w:firstLine="709" w:left="0"/>
        <w:jc w:val="both"/>
        <w:rPr>
          <w:sz w:val="28"/>
        </w:rPr>
      </w:pPr>
    </w:p>
    <w:p w14:paraId="FD000000">
      <w:pPr>
        <w:pStyle w:val="Style_2"/>
        <w:ind w:firstLine="709" w:left="0"/>
        <w:jc w:val="both"/>
        <w:rPr>
          <w:sz w:val="28"/>
        </w:rPr>
      </w:pPr>
    </w:p>
    <w:p w14:paraId="FE000000">
      <w:pPr>
        <w:pStyle w:val="Style_2"/>
        <w:ind w:firstLine="709" w:left="0"/>
        <w:jc w:val="both"/>
        <w:rPr>
          <w:sz w:val="28"/>
        </w:rPr>
      </w:pPr>
    </w:p>
    <w:p w14:paraId="FF000000">
      <w:pPr>
        <w:pStyle w:val="Style_2"/>
        <w:ind w:firstLine="539" w:left="0"/>
        <w:jc w:val="both"/>
        <w:rPr>
          <w:sz w:val="28"/>
        </w:rPr>
      </w:pPr>
      <w:r>
        <w:rPr>
          <w:sz w:val="28"/>
        </w:rPr>
        <w:t xml:space="preserve">                                                   </w:t>
      </w:r>
    </w:p>
    <w:p w14:paraId="00010000">
      <w:pPr>
        <w:pStyle w:val="Style_2"/>
        <w:ind w:firstLine="539" w:left="0"/>
        <w:jc w:val="both"/>
        <w:rPr>
          <w:sz w:val="28"/>
        </w:rPr>
      </w:pPr>
      <w:r>
        <w:rPr>
          <w:sz w:val="28"/>
        </w:rPr>
        <w:t xml:space="preserve">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Приложение 2 к постановлению</w:t>
      </w:r>
    </w:p>
    <w:p w14:paraId="01010000">
      <w:pPr>
        <w:pStyle w:val="Style_2"/>
        <w:ind w:firstLine="539" w:left="0"/>
        <w:jc w:val="both"/>
        <w:rPr>
          <w:sz w:val="28"/>
        </w:rPr>
      </w:pPr>
      <w:r>
        <w:rPr>
          <w:sz w:val="28"/>
        </w:rPr>
        <w:t xml:space="preserve">                                                      Правительства Камчатского края </w:t>
      </w:r>
    </w:p>
    <w:p w14:paraId="02010000">
      <w:pPr>
        <w:pStyle w:val="Style_2"/>
        <w:ind w:firstLine="539" w:left="0"/>
        <w:jc w:val="both"/>
        <w:rPr>
          <w:sz w:val="28"/>
        </w:rPr>
      </w:pPr>
      <w:r>
        <w:rPr>
          <w:sz w:val="28"/>
        </w:rPr>
        <w:t xml:space="preserve">                                                      от [Дата регистрации] № [Номер документа]</w:t>
      </w:r>
    </w:p>
    <w:p w14:paraId="03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4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</w:t>
      </w:r>
    </w:p>
    <w:p w14:paraId="05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утративших силу постановлений Правительства Камчатского края и отдельных положений постановлений Правительства Камчатского края  </w:t>
      </w:r>
    </w:p>
    <w:p w14:paraId="06010000">
      <w:pPr>
        <w:pStyle w:val="Style_4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07010000">
      <w:pPr>
        <w:pStyle w:val="Style_4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Постановление Правительства Камчатского края от 08.04.2011 № 132-П «</w:t>
      </w:r>
      <w:r>
        <w:rPr>
          <w:rFonts w:ascii="Times New Roman" w:hAnsi="Times New Roman"/>
          <w:b w:val="0"/>
          <w:sz w:val="28"/>
        </w:rPr>
        <w:t>Об утверждении Положения о Министерстве по делам гражданской защиты и казачества Камчатского края</w:t>
      </w:r>
      <w:r>
        <w:rPr>
          <w:rFonts w:ascii="Times New Roman" w:hAnsi="Times New Roman"/>
          <w:b w:val="0"/>
          <w:sz w:val="28"/>
        </w:rPr>
        <w:t>».</w:t>
      </w:r>
      <w:r>
        <w:t xml:space="preserve"> </w:t>
      </w:r>
    </w:p>
    <w:p w14:paraId="08010000">
      <w:pPr>
        <w:pStyle w:val="Style_4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Постановление Правительства Камчатского края от 28.04.2011 № 168-П «О внесении изменений в постановление Правительства Камчатского края от 08.04.2011 № 132-П «Об утверждении Положения о Министерстве по делам гражданской защиты и казачества Камчатского края».</w:t>
      </w:r>
    </w:p>
    <w:p w14:paraId="09010000">
      <w:pPr>
        <w:pStyle w:val="Style_4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3. Постановление Правительства Камчатского края от 05.10.2012 № 448-П «О внесении изменения в приложение </w:t>
      </w:r>
      <w:r>
        <w:rPr>
          <w:rFonts w:ascii="Times New Roman" w:hAnsi="Times New Roman"/>
          <w:b w:val="0"/>
          <w:sz w:val="28"/>
        </w:rPr>
        <w:t>к  постановлению</w:t>
      </w:r>
      <w:r>
        <w:rPr>
          <w:rFonts w:ascii="Times New Roman" w:hAnsi="Times New Roman"/>
          <w:b w:val="0"/>
          <w:sz w:val="28"/>
        </w:rPr>
        <w:t xml:space="preserve"> Правительства Камчатского края от 08.04.2011 № 132-П «Об утверждении Положения о Министерстве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sz w:val="28"/>
        </w:rPr>
        <w:t>специальных программ и по делам казачества Камчатского края».</w:t>
      </w:r>
    </w:p>
    <w:p w14:paraId="0A010000">
      <w:pPr>
        <w:pStyle w:val="Style_4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</w:t>
      </w:r>
      <w:r>
        <w:t xml:space="preserve"> </w:t>
      </w:r>
      <w:r>
        <w:rPr>
          <w:rFonts w:ascii="Times New Roman" w:hAnsi="Times New Roman"/>
          <w:b w:val="0"/>
          <w:sz w:val="28"/>
        </w:rPr>
        <w:t xml:space="preserve">Постановление Правительства Камчатского края от 31.01.2013 № 28-П «О внесении изменений в приложение </w:t>
      </w:r>
      <w:r>
        <w:rPr>
          <w:rFonts w:ascii="Times New Roman" w:hAnsi="Times New Roman"/>
          <w:b w:val="0"/>
          <w:sz w:val="28"/>
        </w:rPr>
        <w:t>к  постановлению</w:t>
      </w:r>
      <w:r>
        <w:rPr>
          <w:rFonts w:ascii="Times New Roman" w:hAnsi="Times New Roman"/>
          <w:b w:val="0"/>
          <w:sz w:val="28"/>
        </w:rPr>
        <w:t xml:space="preserve"> Правительства Камчатского края от 08.04.2011 № 132-П «Об утверждении Положения о Министерстве специальных программ и по делам казачества Камчатского края».</w:t>
      </w:r>
    </w:p>
    <w:p w14:paraId="0B010000">
      <w:pPr>
        <w:pStyle w:val="Style_4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</w:t>
      </w:r>
      <w:r>
        <w:t xml:space="preserve"> </w:t>
      </w:r>
      <w:r>
        <w:rPr>
          <w:rFonts w:ascii="Times New Roman" w:hAnsi="Times New Roman"/>
          <w:b w:val="0"/>
          <w:sz w:val="28"/>
        </w:rPr>
        <w:t xml:space="preserve">Постановление Правительства Камчатского края от 02.07.2013 № 293-П «О внесении изменения в приложение </w:t>
      </w:r>
      <w:r>
        <w:rPr>
          <w:rFonts w:ascii="Times New Roman" w:hAnsi="Times New Roman"/>
          <w:b w:val="0"/>
          <w:sz w:val="28"/>
        </w:rPr>
        <w:t>к  постановлению</w:t>
      </w:r>
      <w:r>
        <w:rPr>
          <w:rFonts w:ascii="Times New Roman" w:hAnsi="Times New Roman"/>
          <w:b w:val="0"/>
          <w:sz w:val="28"/>
        </w:rPr>
        <w:t xml:space="preserve"> Правительства Камчатского края от 08.04.2011 № 132-П «Об утверждении Положения о Министерстве специальных программ и по делам казачества Камчатского края».</w:t>
      </w:r>
    </w:p>
    <w:p w14:paraId="0C010000">
      <w:pPr>
        <w:pStyle w:val="Style_4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6. Постановление Правительства Камчатского края от 07.02.2014 № 71-П. «О внесении изменений в приложение </w:t>
      </w:r>
      <w:r>
        <w:rPr>
          <w:rFonts w:ascii="Times New Roman" w:hAnsi="Times New Roman"/>
          <w:b w:val="0"/>
          <w:sz w:val="28"/>
        </w:rPr>
        <w:t>к  постановлению</w:t>
      </w:r>
      <w:r>
        <w:rPr>
          <w:rFonts w:ascii="Times New Roman" w:hAnsi="Times New Roman"/>
          <w:b w:val="0"/>
          <w:sz w:val="28"/>
        </w:rPr>
        <w:t xml:space="preserve"> Правительства Камчатского края от 08.04.2011 № 132-П «Об утверждении Положения о Министерстве специальных программ и по делам казачества Камчатского края».</w:t>
      </w:r>
    </w:p>
    <w:p w14:paraId="0D010000">
      <w:pPr>
        <w:pStyle w:val="Style_4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7. Постановление Правительства Камчатского края от 14.07.2014 № 294-П «О внесении изменений в приложение </w:t>
      </w:r>
      <w:r>
        <w:rPr>
          <w:rFonts w:ascii="Times New Roman" w:hAnsi="Times New Roman"/>
          <w:b w:val="0"/>
          <w:sz w:val="28"/>
        </w:rPr>
        <w:t>к  постановлению</w:t>
      </w:r>
      <w:r>
        <w:rPr>
          <w:rFonts w:ascii="Times New Roman" w:hAnsi="Times New Roman"/>
          <w:b w:val="0"/>
          <w:sz w:val="28"/>
        </w:rPr>
        <w:t xml:space="preserve"> Правительства Камчатского края от 08.04.2011 № 132-П «Об утверждении Положения о Министерстве специальных программ и по делам казачества Камчатского края».</w:t>
      </w:r>
    </w:p>
    <w:p w14:paraId="0E010000">
      <w:pPr>
        <w:pStyle w:val="Style_4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8. Постановление Правительства Камчатского края от 13.02.2017 № 51-П «О внесении изменений в постановление Правительства Камчатского края от 08.04.2011 № 132-П «Об утверждении Положения о Министерстве специальных программ и по делам казачества Камчатского края».</w:t>
      </w:r>
    </w:p>
    <w:p w14:paraId="0F010000">
      <w:pPr>
        <w:pStyle w:val="Style_4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9. Постановление</w:t>
      </w:r>
      <w:r>
        <w:rPr>
          <w:rFonts w:ascii="Times New Roman" w:hAnsi="Times New Roman"/>
          <w:b w:val="0"/>
          <w:color w:val="FF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Правительства Камчатского края от 19.12.2017                            № 547-П «О внесении изменений в постановление Правительства Камчатского края от 08.04.2011 № 132-П «Об утверждении Положения о Министерстве специальных программ и по делам казачества Камчатского края».</w:t>
      </w:r>
    </w:p>
    <w:p w14:paraId="10010000">
      <w:pPr>
        <w:pStyle w:val="Style_4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10. Постановление Правительства Камчатского края от 22.02.2018 № 81-П «О внесении изменения в постановление Правительства Камчатского края от 08.04.2011 № 132-П «Об утверждении Положения о Министерстве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sz w:val="28"/>
        </w:rPr>
        <w:t>специальных программ и по делам казачества Камчатского края».</w:t>
      </w:r>
    </w:p>
    <w:p w14:paraId="11010000">
      <w:pPr>
        <w:pStyle w:val="Style_4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11. Постановление</w:t>
      </w:r>
      <w:r>
        <w:rPr>
          <w:rFonts w:ascii="Times New Roman" w:hAnsi="Times New Roman"/>
          <w:b w:val="0"/>
          <w:color w:val="FF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Правительства Камчатского края от 16.04.2018                            № 148-П «О внесении изменения в приложение к постановлению Правительства Камчатского края от 08.04.2011 № 132-П «Об утверждении Положения о Министерстве специальных программ и по делам казачества Камчатского края».</w:t>
      </w:r>
    </w:p>
    <w:p w14:paraId="12010000">
      <w:pPr>
        <w:pStyle w:val="Style_4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12. Постановление Правительства Камчатского края от 18.09.2018                  № 380-П «О внесении изменений в приложение к постановлению Правительства Камчатского края от 08.04.2011 № 132-П «Об утверждении Положения о Министерстве специальных программ и по делам казачества Камчатского края».</w:t>
      </w:r>
    </w:p>
    <w:p w14:paraId="13010000">
      <w:pPr>
        <w:pStyle w:val="Style_4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13. Постановление</w:t>
      </w:r>
      <w:r>
        <w:rPr>
          <w:rFonts w:ascii="Times New Roman" w:hAnsi="Times New Roman"/>
          <w:b w:val="0"/>
          <w:color w:val="FF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Правительства Камчатского края от 06.04.2020                            № 124-П «О внесении изменений в приложение к постановлению Правительства Камчатского края от 08.04.2011 № 132-П «Об утверждении Положения о Министерстве специальных программ и по делам казачества Камчатского края».</w:t>
      </w:r>
    </w:p>
    <w:p w14:paraId="14010000">
      <w:pPr>
        <w:pStyle w:val="Style_4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14. Постановление</w:t>
      </w:r>
      <w:r>
        <w:rPr>
          <w:rFonts w:ascii="Times New Roman" w:hAnsi="Times New Roman"/>
          <w:b w:val="0"/>
          <w:color w:val="FF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Правительства Камчатского края от 14.10.2020                           № 414-П «О внесении изменений в постановление Правительства Камчатского края от 08.04.2011 № 132-П «Об утверждении Положения о Министерстве специальных программ и по делам казачества Камчатского края».</w:t>
      </w:r>
    </w:p>
    <w:p w14:paraId="15010000">
      <w:pPr>
        <w:pStyle w:val="Style_4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15. Постановление</w:t>
      </w:r>
      <w:r>
        <w:rPr>
          <w:rFonts w:ascii="Times New Roman" w:hAnsi="Times New Roman"/>
          <w:b w:val="0"/>
          <w:color w:val="FF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Правительства Камчатского края от 10.06.2021                             № 253-П «О внесении изменения в приложение к постановлению Правительства Камчатского края от 08.04.2011 № 132-П «Об утверждении Положения о Министерстве специальных программ Камчатского края».</w:t>
      </w:r>
    </w:p>
    <w:p w14:paraId="16010000">
      <w:pPr>
        <w:pStyle w:val="Style_4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16. Часть 2 постановления Правительства Камчатского края от 21.01.2022 № 24-П «О внесении изменений в отдельные постановления Правительства Камчатского края».</w:t>
      </w:r>
    </w:p>
    <w:p w14:paraId="17010000">
      <w:pPr>
        <w:pStyle w:val="Style_4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17. Часть 1 постановления Правительства Камчатского края от 17.02.2022 № 72-П «О внесении изменений в отдельные постановления Правительства Камчатского края».</w:t>
      </w:r>
    </w:p>
    <w:p w14:paraId="18010000">
      <w:pPr>
        <w:pStyle w:val="Style_4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18. Постановление</w:t>
      </w:r>
      <w:r>
        <w:rPr>
          <w:rFonts w:ascii="Times New Roman" w:hAnsi="Times New Roman"/>
          <w:b w:val="0"/>
          <w:color w:val="FF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Правительства Камчатского края от 12.09.2022                           № 475-П «О внесении изменений в постановление Правительства Камчатского края от 08.04.2011 № 132-П «Об утверждении Положения о Министерстве по чрезвычайным ситуациям Камчатского края».</w:t>
      </w:r>
    </w:p>
    <w:p w14:paraId="19010000">
      <w:pPr>
        <w:pStyle w:val="Style_4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19. Постановление</w:t>
      </w:r>
      <w:r>
        <w:rPr>
          <w:rFonts w:ascii="Times New Roman" w:hAnsi="Times New Roman"/>
          <w:b w:val="0"/>
          <w:color w:val="FF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Правительства Камчатского края от 21.12.2022                           № 700-П «О внесении изменений в приложение к постановлению Правительства Камчатского края от 08.04.2011 № 132-П «Об утверждении Положения о Министерстве по чрезвычайным ситуациям Камчатского края».</w:t>
      </w:r>
    </w:p>
    <w:p w14:paraId="1A010000">
      <w:pPr>
        <w:pStyle w:val="Style_4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20.  Постановление</w:t>
      </w:r>
      <w:r>
        <w:rPr>
          <w:rFonts w:ascii="Times New Roman" w:hAnsi="Times New Roman"/>
          <w:b w:val="0"/>
          <w:color w:val="FF000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Правительства Камчатского края от 20.01.2023 № 26-П «О внесении изменения в приложение к постановлению Правительства Камчатского края от 08.04.2011 № 132-П «Об утверждении Положения о Министерстве по чрезвычайным ситуациям Камчатского края».</w:t>
      </w:r>
    </w:p>
    <w:sectPr>
      <w:headerReference r:id="rId1" w:type="default"/>
      <w:pgSz w:h="16838" w:orient="portrait" w:w="11906"/>
      <w:pgMar w:bottom="851" w:footer="709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bx-messenger-content-item-like"/>
    <w:basedOn w:val="Style_10"/>
    <w:link w:val="Style_9_ch"/>
  </w:style>
  <w:style w:styleId="Style_9_ch" w:type="character">
    <w:name w:val="bx-messenger-content-item-like"/>
    <w:basedOn w:val="Style_10_ch"/>
    <w:link w:val="Style_9"/>
  </w:style>
  <w:style w:styleId="Style_11" w:type="paragraph">
    <w:name w:val="toc 2"/>
    <w:basedOn w:val="Style_8"/>
    <w:next w:val="Style_8"/>
    <w:link w:val="Style_11_ch"/>
    <w:uiPriority w:val="39"/>
    <w:pPr>
      <w:spacing w:after="57"/>
      <w:ind w:firstLine="0" w:left="283"/>
    </w:pPr>
  </w:style>
  <w:style w:styleId="Style_11_ch" w:type="character">
    <w:name w:val="toc 2"/>
    <w:basedOn w:val="Style_8_ch"/>
    <w:link w:val="Style_11"/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2_ch" w:type="character">
    <w:name w:val="ConsPlusNormal"/>
    <w:link w:val="Style_2"/>
    <w:rPr>
      <w:rFonts w:ascii="Times New Roman" w:hAnsi="Times New Roman"/>
      <w:sz w:val="24"/>
    </w:rPr>
  </w:style>
  <w:style w:styleId="Style_12" w:type="paragraph">
    <w:name w:val="toc 4"/>
    <w:basedOn w:val="Style_8"/>
    <w:next w:val="Style_8"/>
    <w:link w:val="Style_12_ch"/>
    <w:uiPriority w:val="39"/>
    <w:pPr>
      <w:spacing w:after="57"/>
      <w:ind w:firstLine="0" w:left="850"/>
    </w:pPr>
  </w:style>
  <w:style w:styleId="Style_12_ch" w:type="character">
    <w:name w:val="toc 4"/>
    <w:basedOn w:val="Style_8_ch"/>
    <w:link w:val="Style_12"/>
  </w:style>
  <w:style w:styleId="Style_13" w:type="paragraph">
    <w:name w:val="heading 7"/>
    <w:basedOn w:val="Style_8"/>
    <w:next w:val="Style_8"/>
    <w:link w:val="Style_1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3_ch" w:type="character">
    <w:name w:val="heading 7"/>
    <w:basedOn w:val="Style_8_ch"/>
    <w:link w:val="Style_13"/>
    <w:rPr>
      <w:rFonts w:ascii="Arial" w:hAnsi="Arial"/>
      <w:b w:val="1"/>
      <w:i w:val="1"/>
    </w:rPr>
  </w:style>
  <w:style w:styleId="Style_14" w:type="paragraph">
    <w:name w:val="toc 6"/>
    <w:basedOn w:val="Style_8"/>
    <w:next w:val="Style_8"/>
    <w:link w:val="Style_14_ch"/>
    <w:uiPriority w:val="39"/>
    <w:pPr>
      <w:spacing w:after="57"/>
      <w:ind w:firstLine="0" w:left="1417"/>
    </w:pPr>
  </w:style>
  <w:style w:styleId="Style_14_ch" w:type="character">
    <w:name w:val="toc 6"/>
    <w:basedOn w:val="Style_8_ch"/>
    <w:link w:val="Style_14"/>
  </w:style>
  <w:style w:styleId="Style_15" w:type="paragraph">
    <w:name w:val="toc 7"/>
    <w:basedOn w:val="Style_8"/>
    <w:next w:val="Style_8"/>
    <w:link w:val="Style_15_ch"/>
    <w:uiPriority w:val="39"/>
    <w:pPr>
      <w:spacing w:after="57"/>
      <w:ind w:firstLine="0" w:left="1701"/>
    </w:pPr>
  </w:style>
  <w:style w:styleId="Style_15_ch" w:type="character">
    <w:name w:val="toc 7"/>
    <w:basedOn w:val="Style_8_ch"/>
    <w:link w:val="Style_15"/>
  </w:style>
  <w:style w:styleId="Style_16" w:type="paragraph">
    <w:name w:val="Endnote Text Char"/>
    <w:link w:val="Style_16_ch"/>
    <w:rPr>
      <w:sz w:val="20"/>
    </w:rPr>
  </w:style>
  <w:style w:styleId="Style_16_ch" w:type="character">
    <w:name w:val="Endnote Text Char"/>
    <w:link w:val="Style_16"/>
    <w:rPr>
      <w:sz w:val="20"/>
    </w:rPr>
  </w:style>
  <w:style w:styleId="Style_17" w:type="paragraph">
    <w:name w:val="Основной текст1"/>
    <w:basedOn w:val="Style_8"/>
    <w:link w:val="Style_17_ch"/>
    <w:pPr>
      <w:widowControl w:val="0"/>
      <w:spacing w:after="0" w:line="240" w:lineRule="auto"/>
      <w:ind w:firstLine="400" w:left="0"/>
    </w:pPr>
    <w:rPr>
      <w:rFonts w:ascii="Times New Roman" w:hAnsi="Times New Roman"/>
      <w:sz w:val="28"/>
    </w:rPr>
  </w:style>
  <w:style w:styleId="Style_17_ch" w:type="character">
    <w:name w:val="Основной текст1"/>
    <w:basedOn w:val="Style_8_ch"/>
    <w:link w:val="Style_17"/>
    <w:rPr>
      <w:rFonts w:ascii="Times New Roman" w:hAnsi="Times New Roman"/>
      <w:sz w:val="28"/>
    </w:rPr>
  </w:style>
  <w:style w:styleId="Style_18" w:type="paragraph">
    <w:name w:val="Caption Char"/>
    <w:link w:val="Style_18_ch"/>
  </w:style>
  <w:style w:styleId="Style_18_ch" w:type="character">
    <w:name w:val="Caption Char"/>
    <w:link w:val="Style_18"/>
  </w:style>
  <w:style w:styleId="Style_19" w:type="paragraph">
    <w:name w:val="annotation text"/>
    <w:basedOn w:val="Style_8"/>
    <w:link w:val="Style_19_ch"/>
    <w:pPr>
      <w:spacing w:line="240" w:lineRule="auto"/>
      <w:ind/>
    </w:pPr>
    <w:rPr>
      <w:sz w:val="20"/>
    </w:rPr>
  </w:style>
  <w:style w:styleId="Style_19_ch" w:type="character">
    <w:name w:val="annotation text"/>
    <w:basedOn w:val="Style_8_ch"/>
    <w:link w:val="Style_19"/>
    <w:rPr>
      <w:sz w:val="20"/>
    </w:rPr>
  </w:style>
  <w:style w:styleId="Style_20" w:type="paragraph">
    <w:name w:val="bx-messenger-message"/>
    <w:basedOn w:val="Style_10"/>
    <w:link w:val="Style_20_ch"/>
  </w:style>
  <w:style w:styleId="Style_20_ch" w:type="character">
    <w:name w:val="bx-messenger-message"/>
    <w:basedOn w:val="Style_10_ch"/>
    <w:link w:val="Style_20"/>
  </w:style>
  <w:style w:styleId="Style_21" w:type="paragraph">
    <w:name w:val="Endnote"/>
    <w:basedOn w:val="Style_8"/>
    <w:link w:val="Style_21_ch"/>
    <w:pPr>
      <w:spacing w:after="0" w:line="240" w:lineRule="auto"/>
      <w:ind/>
    </w:pPr>
    <w:rPr>
      <w:sz w:val="20"/>
    </w:rPr>
  </w:style>
  <w:style w:styleId="Style_21_ch" w:type="character">
    <w:name w:val="Endnote"/>
    <w:basedOn w:val="Style_8_ch"/>
    <w:link w:val="Style_21"/>
    <w:rPr>
      <w:sz w:val="20"/>
    </w:rPr>
  </w:style>
  <w:style w:styleId="Style_22" w:type="paragraph">
    <w:name w:val="heading 3"/>
    <w:basedOn w:val="Style_8"/>
    <w:next w:val="Style_8"/>
    <w:link w:val="Style_22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22_ch" w:type="character">
    <w:name w:val="heading 3"/>
    <w:basedOn w:val="Style_8_ch"/>
    <w:link w:val="Style_22"/>
    <w:rPr>
      <w:rFonts w:ascii="Arial" w:hAnsi="Arial"/>
      <w:sz w:val="30"/>
    </w:rPr>
  </w:style>
  <w:style w:styleId="Style_6" w:type="paragraph">
    <w:name w:val="docdata"/>
    <w:basedOn w:val="Style_10"/>
    <w:link w:val="Style_6_ch"/>
  </w:style>
  <w:style w:styleId="Style_6_ch" w:type="character">
    <w:name w:val="docdata"/>
    <w:basedOn w:val="Style_10_ch"/>
    <w:link w:val="Style_6"/>
  </w:style>
  <w:style w:styleId="Style_23" w:type="paragraph">
    <w:name w:val="footer"/>
    <w:basedOn w:val="Style_8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3_ch" w:type="character">
    <w:name w:val="footer"/>
    <w:basedOn w:val="Style_8_ch"/>
    <w:link w:val="Style_23"/>
    <w:rPr>
      <w:rFonts w:ascii="Times New Roman" w:hAnsi="Times New Roman"/>
      <w:sz w:val="28"/>
    </w:rPr>
  </w:style>
  <w:style w:styleId="Style_24" w:type="paragraph">
    <w:name w:val="formattext"/>
    <w:basedOn w:val="Style_8"/>
    <w:link w:val="Style_2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4_ch" w:type="character">
    <w:name w:val="formattext"/>
    <w:basedOn w:val="Style_8_ch"/>
    <w:link w:val="Style_24"/>
    <w:rPr>
      <w:rFonts w:ascii="Times New Roman" w:hAnsi="Times New Roman"/>
      <w:sz w:val="24"/>
    </w:rPr>
  </w:style>
  <w:style w:styleId="Style_25" w:type="paragraph">
    <w:name w:val="footnote reference"/>
    <w:basedOn w:val="Style_10"/>
    <w:link w:val="Style_25_ch"/>
    <w:rPr>
      <w:vertAlign w:val="superscript"/>
    </w:rPr>
  </w:style>
  <w:style w:styleId="Style_25_ch" w:type="character">
    <w:name w:val="footnote reference"/>
    <w:basedOn w:val="Style_10_ch"/>
    <w:link w:val="Style_25"/>
    <w:rPr>
      <w:vertAlign w:val="superscript"/>
    </w:rPr>
  </w:style>
  <w:style w:styleId="Style_26" w:type="paragraph">
    <w:name w:val="Subtitle Char"/>
    <w:basedOn w:val="Style_10"/>
    <w:link w:val="Style_26_ch"/>
    <w:rPr>
      <w:sz w:val="24"/>
    </w:rPr>
  </w:style>
  <w:style w:styleId="Style_26_ch" w:type="character">
    <w:name w:val="Subtitle Char"/>
    <w:basedOn w:val="Style_10_ch"/>
    <w:link w:val="Style_26"/>
    <w:rPr>
      <w:sz w:val="24"/>
    </w:rPr>
  </w:style>
  <w:style w:styleId="Style_27" w:type="paragraph">
    <w:name w:val="Heading 5 Char"/>
    <w:basedOn w:val="Style_10"/>
    <w:link w:val="Style_27_ch"/>
    <w:rPr>
      <w:rFonts w:ascii="Arial" w:hAnsi="Arial"/>
      <w:b w:val="1"/>
      <w:sz w:val="24"/>
    </w:rPr>
  </w:style>
  <w:style w:styleId="Style_27_ch" w:type="character">
    <w:name w:val="Heading 5 Char"/>
    <w:basedOn w:val="Style_10_ch"/>
    <w:link w:val="Style_27"/>
    <w:rPr>
      <w:rFonts w:ascii="Arial" w:hAnsi="Arial"/>
      <w:b w:val="1"/>
      <w:sz w:val="24"/>
    </w:rPr>
  </w:style>
  <w:style w:styleId="Style_28" w:type="paragraph">
    <w:name w:val="Header Char"/>
    <w:basedOn w:val="Style_10"/>
    <w:link w:val="Style_28_ch"/>
  </w:style>
  <w:style w:styleId="Style_28_ch" w:type="character">
    <w:name w:val="Header Char"/>
    <w:basedOn w:val="Style_10_ch"/>
    <w:link w:val="Style_28"/>
  </w:style>
  <w:style w:styleId="Style_29" w:type="paragraph">
    <w:name w:val="annotation reference"/>
    <w:basedOn w:val="Style_10"/>
    <w:link w:val="Style_29_ch"/>
    <w:rPr>
      <w:sz w:val="16"/>
    </w:rPr>
  </w:style>
  <w:style w:styleId="Style_29_ch" w:type="character">
    <w:name w:val="annotation reference"/>
    <w:basedOn w:val="Style_10_ch"/>
    <w:link w:val="Style_29"/>
    <w:rPr>
      <w:sz w:val="16"/>
    </w:rPr>
  </w:style>
  <w:style w:styleId="Style_30" w:type="paragraph">
    <w:name w:val="heading 9"/>
    <w:basedOn w:val="Style_8"/>
    <w:next w:val="Style_8"/>
    <w:link w:val="Style_3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0_ch" w:type="character">
    <w:name w:val="heading 9"/>
    <w:basedOn w:val="Style_8_ch"/>
    <w:link w:val="Style_30"/>
    <w:rPr>
      <w:rFonts w:ascii="Arial" w:hAnsi="Arial"/>
      <w:i w:val="1"/>
      <w:sz w:val="21"/>
    </w:rPr>
  </w:style>
  <w:style w:styleId="Style_31" w:type="paragraph">
    <w:name w:val="Quote"/>
    <w:basedOn w:val="Style_8"/>
    <w:next w:val="Style_8"/>
    <w:link w:val="Style_31_ch"/>
    <w:pPr>
      <w:ind w:firstLine="0" w:left="720" w:right="720"/>
    </w:pPr>
    <w:rPr>
      <w:i w:val="1"/>
    </w:rPr>
  </w:style>
  <w:style w:styleId="Style_31_ch" w:type="character">
    <w:name w:val="Quote"/>
    <w:basedOn w:val="Style_8_ch"/>
    <w:link w:val="Style_31"/>
    <w:rPr>
      <w:i w:val="1"/>
    </w:rPr>
  </w:style>
  <w:style w:styleId="Style_7" w:type="paragraph">
    <w:name w:val="No Spacing"/>
    <w:link w:val="Style_7_ch"/>
    <w:pPr>
      <w:spacing w:after="0" w:line="240" w:lineRule="auto"/>
      <w:ind/>
    </w:pPr>
  </w:style>
  <w:style w:styleId="Style_7_ch" w:type="character">
    <w:name w:val="No Spacing"/>
    <w:link w:val="Style_7"/>
  </w:style>
  <w:style w:styleId="Style_32" w:type="paragraph">
    <w:name w:val="Title Char"/>
    <w:basedOn w:val="Style_10"/>
    <w:link w:val="Style_32_ch"/>
    <w:rPr>
      <w:sz w:val="48"/>
    </w:rPr>
  </w:style>
  <w:style w:styleId="Style_32_ch" w:type="character">
    <w:name w:val="Title Char"/>
    <w:basedOn w:val="Style_10_ch"/>
    <w:link w:val="Style_32"/>
    <w:rPr>
      <w:sz w:val="48"/>
    </w:rPr>
  </w:style>
  <w:style w:styleId="Style_33" w:type="paragraph">
    <w:name w:val="Heading 4 Char"/>
    <w:basedOn w:val="Style_10"/>
    <w:link w:val="Style_33_ch"/>
    <w:rPr>
      <w:rFonts w:ascii="Arial" w:hAnsi="Arial"/>
      <w:b w:val="1"/>
      <w:sz w:val="26"/>
    </w:rPr>
  </w:style>
  <w:style w:styleId="Style_33_ch" w:type="character">
    <w:name w:val="Heading 4 Char"/>
    <w:basedOn w:val="Style_10_ch"/>
    <w:link w:val="Style_33"/>
    <w:rPr>
      <w:rFonts w:ascii="Arial" w:hAnsi="Arial"/>
      <w:b w:val="1"/>
      <w:sz w:val="26"/>
    </w:rPr>
  </w:style>
  <w:style w:styleId="Style_34" w:type="paragraph">
    <w:name w:val="Footnote Text Char"/>
    <w:link w:val="Style_34_ch"/>
    <w:rPr>
      <w:sz w:val="18"/>
    </w:rPr>
  </w:style>
  <w:style w:styleId="Style_34_ch" w:type="character">
    <w:name w:val="Footnote Text Char"/>
    <w:link w:val="Style_34"/>
    <w:rPr>
      <w:sz w:val="1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35" w:type="paragraph">
    <w:name w:val="Plain Text"/>
    <w:basedOn w:val="Style_8"/>
    <w:link w:val="Style_35_ch"/>
    <w:pPr>
      <w:spacing w:after="0" w:line="240" w:lineRule="auto"/>
      <w:ind/>
    </w:pPr>
    <w:rPr>
      <w:rFonts w:ascii="Calibri" w:hAnsi="Calibri"/>
    </w:rPr>
  </w:style>
  <w:style w:styleId="Style_35_ch" w:type="character">
    <w:name w:val="Plain Text"/>
    <w:basedOn w:val="Style_8_ch"/>
    <w:link w:val="Style_35"/>
    <w:rPr>
      <w:rFonts w:ascii="Calibri" w:hAnsi="Calibri"/>
    </w:rPr>
  </w:style>
  <w:style w:styleId="Style_36" w:type="paragraph">
    <w:name w:val="toc 3"/>
    <w:basedOn w:val="Style_8"/>
    <w:next w:val="Style_8"/>
    <w:link w:val="Style_36_ch"/>
    <w:uiPriority w:val="39"/>
    <w:pPr>
      <w:spacing w:after="57"/>
      <w:ind w:firstLine="0" w:left="567"/>
    </w:pPr>
  </w:style>
  <w:style w:styleId="Style_36_ch" w:type="character">
    <w:name w:val="toc 3"/>
    <w:basedOn w:val="Style_8_ch"/>
    <w:link w:val="Style_36"/>
  </w:style>
  <w:style w:styleId="Style_37" w:type="paragraph">
    <w:name w:val="Heading 7 Char"/>
    <w:basedOn w:val="Style_10"/>
    <w:link w:val="Style_37_ch"/>
    <w:rPr>
      <w:rFonts w:ascii="Arial" w:hAnsi="Arial"/>
      <w:b w:val="1"/>
      <w:i w:val="1"/>
      <w:sz w:val="22"/>
    </w:rPr>
  </w:style>
  <w:style w:styleId="Style_37_ch" w:type="character">
    <w:name w:val="Heading 7 Char"/>
    <w:basedOn w:val="Style_10_ch"/>
    <w:link w:val="Style_37"/>
    <w:rPr>
      <w:rFonts w:ascii="Arial" w:hAnsi="Arial"/>
      <w:b w:val="1"/>
      <w:i w:val="1"/>
      <w:sz w:val="22"/>
    </w:rPr>
  </w:style>
  <w:style w:styleId="Style_38" w:type="paragraph">
    <w:name w:val="Heading 9 Char"/>
    <w:basedOn w:val="Style_10"/>
    <w:link w:val="Style_38_ch"/>
    <w:rPr>
      <w:rFonts w:ascii="Arial" w:hAnsi="Arial"/>
      <w:i w:val="1"/>
      <w:sz w:val="21"/>
    </w:rPr>
  </w:style>
  <w:style w:styleId="Style_38_ch" w:type="character">
    <w:name w:val="Heading 9 Char"/>
    <w:basedOn w:val="Style_10_ch"/>
    <w:link w:val="Style_38"/>
    <w:rPr>
      <w:rFonts w:ascii="Arial" w:hAnsi="Arial"/>
      <w:i w:val="1"/>
      <w:sz w:val="21"/>
    </w:rPr>
  </w:style>
  <w:style w:styleId="Style_39" w:type="paragraph">
    <w:name w:val="Intense Quote Char"/>
    <w:link w:val="Style_39_ch"/>
    <w:rPr>
      <w:i w:val="1"/>
    </w:rPr>
  </w:style>
  <w:style w:styleId="Style_39_ch" w:type="character">
    <w:name w:val="Intense Quote Char"/>
    <w:link w:val="Style_39"/>
    <w:rPr>
      <w:i w:val="1"/>
    </w:rPr>
  </w:style>
  <w:style w:styleId="Style_40" w:type="paragraph">
    <w:name w:val="TOC Heading"/>
    <w:link w:val="Style_40_ch"/>
  </w:style>
  <w:style w:styleId="Style_40_ch" w:type="character">
    <w:name w:val="TOC Heading"/>
    <w:link w:val="Style_40"/>
  </w:style>
  <w:style w:styleId="Style_41" w:type="paragraph">
    <w:name w:val="annotation subject"/>
    <w:basedOn w:val="Style_19"/>
    <w:next w:val="Style_19"/>
    <w:link w:val="Style_41_ch"/>
    <w:rPr>
      <w:b w:val="1"/>
    </w:rPr>
  </w:style>
  <w:style w:styleId="Style_41_ch" w:type="character">
    <w:name w:val="annotation subject"/>
    <w:basedOn w:val="Style_19_ch"/>
    <w:link w:val="Style_41"/>
    <w:rPr>
      <w:b w:val="1"/>
    </w:rPr>
  </w:style>
  <w:style w:styleId="Style_42" w:type="paragraph">
    <w:name w:val="Quote Char"/>
    <w:link w:val="Style_42_ch"/>
    <w:rPr>
      <w:i w:val="1"/>
    </w:rPr>
  </w:style>
  <w:style w:styleId="Style_42_ch" w:type="character">
    <w:name w:val="Quote Char"/>
    <w:link w:val="Style_42"/>
    <w:rPr>
      <w:i w:val="1"/>
    </w:rPr>
  </w:style>
  <w:style w:styleId="Style_43" w:type="paragraph">
    <w:name w:val="heading 5"/>
    <w:basedOn w:val="Style_8"/>
    <w:next w:val="Style_8"/>
    <w:link w:val="Style_43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43_ch" w:type="character">
    <w:name w:val="heading 5"/>
    <w:basedOn w:val="Style_8_ch"/>
    <w:link w:val="Style_43"/>
    <w:rPr>
      <w:rFonts w:ascii="Arial" w:hAnsi="Arial"/>
      <w:b w:val="1"/>
      <w:sz w:val="24"/>
    </w:rPr>
  </w:style>
  <w:style w:styleId="Style_44" w:type="paragraph">
    <w:name w:val="Heading 6 Char"/>
    <w:basedOn w:val="Style_10"/>
    <w:link w:val="Style_44_ch"/>
    <w:rPr>
      <w:rFonts w:ascii="Arial" w:hAnsi="Arial"/>
      <w:b w:val="1"/>
      <w:sz w:val="22"/>
    </w:rPr>
  </w:style>
  <w:style w:styleId="Style_44_ch" w:type="character">
    <w:name w:val="Heading 6 Char"/>
    <w:basedOn w:val="Style_10_ch"/>
    <w:link w:val="Style_44"/>
    <w:rPr>
      <w:rFonts w:ascii="Arial" w:hAnsi="Arial"/>
      <w:b w:val="1"/>
      <w:sz w:val="22"/>
    </w:rPr>
  </w:style>
  <w:style w:styleId="Style_45" w:type="paragraph">
    <w:name w:val="heading 1"/>
    <w:basedOn w:val="Style_8"/>
    <w:next w:val="Style_8"/>
    <w:link w:val="Style_45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45_ch" w:type="character">
    <w:name w:val="heading 1"/>
    <w:basedOn w:val="Style_8_ch"/>
    <w:link w:val="Style_45"/>
    <w:rPr>
      <w:rFonts w:ascii="Arial" w:hAnsi="Arial"/>
      <w:sz w:val="40"/>
    </w:rPr>
  </w:style>
  <w:style w:styleId="Style_5" w:type="paragraph">
    <w:name w:val="Hyperlink"/>
    <w:basedOn w:val="Style_10"/>
    <w:link w:val="Style_5_ch"/>
    <w:rPr>
      <w:color w:themeColor="hyperlink" w:val="0563C1"/>
      <w:u w:val="single"/>
    </w:rPr>
  </w:style>
  <w:style w:styleId="Style_5_ch" w:type="character">
    <w:name w:val="Hyperlink"/>
    <w:basedOn w:val="Style_10_ch"/>
    <w:link w:val="Style_5"/>
    <w:rPr>
      <w:color w:themeColor="hyperlink" w:val="0563C1"/>
      <w:u w:val="single"/>
    </w:rPr>
  </w:style>
  <w:style w:styleId="Style_46" w:type="paragraph">
    <w:name w:val="Footnote"/>
    <w:basedOn w:val="Style_8"/>
    <w:link w:val="Style_46_ch"/>
    <w:pPr>
      <w:spacing w:after="0" w:line="240" w:lineRule="auto"/>
      <w:ind/>
    </w:pPr>
    <w:rPr>
      <w:sz w:val="20"/>
    </w:rPr>
  </w:style>
  <w:style w:styleId="Style_46_ch" w:type="character">
    <w:name w:val="Footnote"/>
    <w:basedOn w:val="Style_8_ch"/>
    <w:link w:val="Style_46"/>
    <w:rPr>
      <w:sz w:val="20"/>
    </w:rPr>
  </w:style>
  <w:style w:styleId="Style_47" w:type="paragraph">
    <w:name w:val="heading 8"/>
    <w:basedOn w:val="Style_8"/>
    <w:next w:val="Style_8"/>
    <w:link w:val="Style_4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7_ch" w:type="character">
    <w:name w:val="heading 8"/>
    <w:basedOn w:val="Style_8_ch"/>
    <w:link w:val="Style_47"/>
    <w:rPr>
      <w:rFonts w:ascii="Arial" w:hAnsi="Arial"/>
      <w:i w:val="1"/>
    </w:rPr>
  </w:style>
  <w:style w:styleId="Style_48" w:type="paragraph">
    <w:name w:val="toc 1"/>
    <w:basedOn w:val="Style_8"/>
    <w:next w:val="Style_8"/>
    <w:link w:val="Style_48_ch"/>
    <w:uiPriority w:val="39"/>
    <w:pPr>
      <w:spacing w:after="57"/>
      <w:ind/>
    </w:pPr>
  </w:style>
  <w:style w:styleId="Style_48_ch" w:type="character">
    <w:name w:val="toc 1"/>
    <w:basedOn w:val="Style_8_ch"/>
    <w:link w:val="Style_48"/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8_ch"/>
    <w:link w:val="Style_1"/>
  </w:style>
  <w:style w:styleId="Style_49" w:type="paragraph">
    <w:name w:val="Header and Footer"/>
    <w:link w:val="Style_49_ch"/>
    <w:pPr>
      <w:spacing w:line="240" w:lineRule="auto"/>
      <w:ind/>
      <w:jc w:val="both"/>
    </w:pPr>
    <w:rPr>
      <w:rFonts w:ascii="XO Thames" w:hAnsi="XO Thames"/>
      <w:sz w:val="28"/>
    </w:rPr>
  </w:style>
  <w:style w:styleId="Style_49_ch" w:type="character">
    <w:name w:val="Header and Footer"/>
    <w:link w:val="Style_49"/>
    <w:rPr>
      <w:rFonts w:ascii="XO Thames" w:hAnsi="XO Thames"/>
      <w:sz w:val="28"/>
    </w:rPr>
  </w:style>
  <w:style w:styleId="Style_50" w:type="paragraph">
    <w:name w:val="List Paragraph"/>
    <w:basedOn w:val="Style_8"/>
    <w:link w:val="Style_50_ch"/>
    <w:pPr>
      <w:ind w:firstLine="0" w:left="720"/>
      <w:contextualSpacing w:val="1"/>
    </w:pPr>
  </w:style>
  <w:style w:styleId="Style_50_ch" w:type="character">
    <w:name w:val="List Paragraph"/>
    <w:basedOn w:val="Style_8_ch"/>
    <w:link w:val="Style_50"/>
  </w:style>
  <w:style w:styleId="Style_51" w:type="paragraph">
    <w:name w:val="table of figures"/>
    <w:basedOn w:val="Style_8"/>
    <w:next w:val="Style_8"/>
    <w:link w:val="Style_51_ch"/>
    <w:pPr>
      <w:spacing w:after="0"/>
      <w:ind/>
    </w:pPr>
  </w:style>
  <w:style w:styleId="Style_51_ch" w:type="character">
    <w:name w:val="table of figures"/>
    <w:basedOn w:val="Style_8_ch"/>
    <w:link w:val="Style_51"/>
  </w:style>
  <w:style w:styleId="Style_52" w:type="paragraph">
    <w:name w:val="Intense Quote"/>
    <w:basedOn w:val="Style_8"/>
    <w:next w:val="Style_8"/>
    <w:link w:val="Style_52_ch"/>
    <w:pPr>
      <w:ind w:firstLine="0" w:left="720" w:right="720"/>
    </w:pPr>
    <w:rPr>
      <w:i w:val="1"/>
    </w:rPr>
  </w:style>
  <w:style w:styleId="Style_52_ch" w:type="character">
    <w:name w:val="Intense Quote"/>
    <w:basedOn w:val="Style_8_ch"/>
    <w:link w:val="Style_52"/>
    <w:rPr>
      <w:i w:val="1"/>
    </w:rPr>
  </w:style>
  <w:style w:styleId="Style_53" w:type="paragraph">
    <w:name w:val="toc 9"/>
    <w:basedOn w:val="Style_8"/>
    <w:next w:val="Style_8"/>
    <w:link w:val="Style_53_ch"/>
    <w:uiPriority w:val="39"/>
    <w:pPr>
      <w:spacing w:after="57"/>
      <w:ind w:firstLine="0" w:left="2268"/>
    </w:pPr>
  </w:style>
  <w:style w:styleId="Style_53_ch" w:type="character">
    <w:name w:val="toc 9"/>
    <w:basedOn w:val="Style_8_ch"/>
    <w:link w:val="Style_53"/>
  </w:style>
  <w:style w:styleId="Style_54" w:type="paragraph">
    <w:name w:val="caption"/>
    <w:basedOn w:val="Style_8"/>
    <w:next w:val="Style_8"/>
    <w:link w:val="Style_54_ch"/>
    <w:pPr>
      <w:spacing w:line="276" w:lineRule="auto"/>
      <w:ind/>
    </w:pPr>
    <w:rPr>
      <w:b w:val="1"/>
      <w:color w:themeColor="accent1" w:val="5B9BD5"/>
      <w:sz w:val="18"/>
    </w:rPr>
  </w:style>
  <w:style w:styleId="Style_54_ch" w:type="character">
    <w:name w:val="caption"/>
    <w:basedOn w:val="Style_8_ch"/>
    <w:link w:val="Style_54"/>
    <w:rPr>
      <w:b w:val="1"/>
      <w:color w:themeColor="accent1" w:val="5B9BD5"/>
      <w:sz w:val="18"/>
    </w:rPr>
  </w:style>
  <w:style w:styleId="Style_55" w:type="paragraph">
    <w:name w:val="bx-messenger-content-item-date"/>
    <w:basedOn w:val="Style_10"/>
    <w:link w:val="Style_55_ch"/>
  </w:style>
  <w:style w:styleId="Style_55_ch" w:type="character">
    <w:name w:val="bx-messenger-content-item-date"/>
    <w:basedOn w:val="Style_10_ch"/>
    <w:link w:val="Style_55"/>
  </w:style>
  <w:style w:styleId="Style_56" w:type="paragraph">
    <w:name w:val="toc 8"/>
    <w:basedOn w:val="Style_8"/>
    <w:next w:val="Style_8"/>
    <w:link w:val="Style_56_ch"/>
    <w:uiPriority w:val="39"/>
    <w:pPr>
      <w:spacing w:after="57"/>
      <w:ind w:firstLine="0" w:left="1984"/>
    </w:pPr>
  </w:style>
  <w:style w:styleId="Style_56_ch" w:type="character">
    <w:name w:val="toc 8"/>
    <w:basedOn w:val="Style_8_ch"/>
    <w:link w:val="Style_56"/>
  </w:style>
  <w:style w:styleId="Style_57" w:type="paragraph">
    <w:name w:val="Heading 8 Char"/>
    <w:basedOn w:val="Style_10"/>
    <w:link w:val="Style_57_ch"/>
    <w:rPr>
      <w:rFonts w:ascii="Arial" w:hAnsi="Arial"/>
      <w:i w:val="1"/>
      <w:sz w:val="22"/>
    </w:rPr>
  </w:style>
  <w:style w:styleId="Style_57_ch" w:type="character">
    <w:name w:val="Heading 8 Char"/>
    <w:basedOn w:val="Style_10_ch"/>
    <w:link w:val="Style_57"/>
    <w:rPr>
      <w:rFonts w:ascii="Arial" w:hAnsi="Arial"/>
      <w:i w:val="1"/>
      <w:sz w:val="22"/>
    </w:rPr>
  </w:style>
  <w:style w:styleId="Style_58" w:type="paragraph">
    <w:name w:val="Balloon Text"/>
    <w:basedOn w:val="Style_8"/>
    <w:link w:val="Style_58_ch"/>
    <w:pPr>
      <w:spacing w:after="0" w:line="240" w:lineRule="auto"/>
      <w:ind/>
    </w:pPr>
    <w:rPr>
      <w:rFonts w:ascii="Segoe UI" w:hAnsi="Segoe UI"/>
      <w:sz w:val="18"/>
    </w:rPr>
  </w:style>
  <w:style w:styleId="Style_58_ch" w:type="character">
    <w:name w:val="Balloon Text"/>
    <w:basedOn w:val="Style_8_ch"/>
    <w:link w:val="Style_58"/>
    <w:rPr>
      <w:rFonts w:ascii="Segoe UI" w:hAnsi="Segoe UI"/>
      <w:sz w:val="18"/>
    </w:rPr>
  </w:style>
  <w:style w:styleId="Style_59" w:type="paragraph">
    <w:name w:val="Heading 1 Char"/>
    <w:basedOn w:val="Style_10"/>
    <w:link w:val="Style_59_ch"/>
    <w:rPr>
      <w:rFonts w:ascii="Arial" w:hAnsi="Arial"/>
      <w:sz w:val="40"/>
    </w:rPr>
  </w:style>
  <w:style w:styleId="Style_59_ch" w:type="character">
    <w:name w:val="Heading 1 Char"/>
    <w:basedOn w:val="Style_10_ch"/>
    <w:link w:val="Style_59"/>
    <w:rPr>
      <w:rFonts w:ascii="Arial" w:hAnsi="Arial"/>
      <w:sz w:val="40"/>
    </w:rPr>
  </w:style>
  <w:style w:styleId="Style_60" w:type="paragraph">
    <w:name w:val="Heading 2 Char"/>
    <w:basedOn w:val="Style_10"/>
    <w:link w:val="Style_60_ch"/>
    <w:rPr>
      <w:rFonts w:ascii="Arial" w:hAnsi="Arial"/>
      <w:sz w:val="34"/>
    </w:rPr>
  </w:style>
  <w:style w:styleId="Style_60_ch" w:type="character">
    <w:name w:val="Heading 2 Char"/>
    <w:basedOn w:val="Style_10_ch"/>
    <w:link w:val="Style_60"/>
    <w:rPr>
      <w:rFonts w:ascii="Arial" w:hAnsi="Arial"/>
      <w:sz w:val="34"/>
    </w:rPr>
  </w:style>
  <w:style w:styleId="Style_61" w:type="paragraph">
    <w:name w:val="toc 5"/>
    <w:basedOn w:val="Style_8"/>
    <w:next w:val="Style_8"/>
    <w:link w:val="Style_61_ch"/>
    <w:uiPriority w:val="39"/>
    <w:pPr>
      <w:spacing w:after="57"/>
      <w:ind w:firstLine="0" w:left="1134"/>
    </w:pPr>
  </w:style>
  <w:style w:styleId="Style_61_ch" w:type="character">
    <w:name w:val="toc 5"/>
    <w:basedOn w:val="Style_8_ch"/>
    <w:link w:val="Style_61"/>
  </w:style>
  <w:style w:styleId="Style_62" w:type="paragraph">
    <w:name w:val="Footer Char"/>
    <w:basedOn w:val="Style_10"/>
    <w:link w:val="Style_62_ch"/>
  </w:style>
  <w:style w:styleId="Style_62_ch" w:type="character">
    <w:name w:val="Footer Char"/>
    <w:basedOn w:val="Style_10_ch"/>
    <w:link w:val="Style_62"/>
  </w:style>
  <w:style w:styleId="Style_63" w:type="paragraph">
    <w:name w:val="Heading 3 Char"/>
    <w:basedOn w:val="Style_10"/>
    <w:link w:val="Style_63_ch"/>
    <w:rPr>
      <w:rFonts w:ascii="Arial" w:hAnsi="Arial"/>
      <w:sz w:val="30"/>
    </w:rPr>
  </w:style>
  <w:style w:styleId="Style_63_ch" w:type="character">
    <w:name w:val="Heading 3 Char"/>
    <w:basedOn w:val="Style_10_ch"/>
    <w:link w:val="Style_63"/>
    <w:rPr>
      <w:rFonts w:ascii="Arial" w:hAnsi="Arial"/>
      <w:sz w:val="30"/>
    </w:rPr>
  </w:style>
  <w:style w:styleId="Style_64" w:type="paragraph">
    <w:name w:val="Subtitle"/>
    <w:basedOn w:val="Style_8"/>
    <w:next w:val="Style_8"/>
    <w:link w:val="Style_64_ch"/>
    <w:uiPriority w:val="11"/>
    <w:qFormat/>
    <w:pPr>
      <w:spacing w:after="200" w:before="200"/>
      <w:ind/>
    </w:pPr>
    <w:rPr>
      <w:sz w:val="24"/>
    </w:rPr>
  </w:style>
  <w:style w:styleId="Style_64_ch" w:type="character">
    <w:name w:val="Subtitle"/>
    <w:basedOn w:val="Style_8_ch"/>
    <w:link w:val="Style_64"/>
    <w:rPr>
      <w:sz w:val="24"/>
    </w:rPr>
  </w:style>
  <w:style w:styleId="Style_4" w:type="paragraph">
    <w:name w:val="ConsPlusTitle"/>
    <w:link w:val="Style_4_ch"/>
    <w:pPr>
      <w:widowControl w:val="0"/>
      <w:spacing w:after="0" w:line="240" w:lineRule="auto"/>
      <w:ind/>
    </w:pPr>
    <w:rPr>
      <w:rFonts w:ascii="Arial" w:hAnsi="Arial"/>
      <w:b w:val="1"/>
      <w:sz w:val="24"/>
    </w:rPr>
  </w:style>
  <w:style w:styleId="Style_4_ch" w:type="character">
    <w:name w:val="ConsPlusTitle"/>
    <w:link w:val="Style_4"/>
    <w:rPr>
      <w:rFonts w:ascii="Arial" w:hAnsi="Arial"/>
      <w:b w:val="1"/>
      <w:sz w:val="24"/>
    </w:rPr>
  </w:style>
  <w:style w:styleId="Style_65" w:type="paragraph">
    <w:name w:val="endnote reference"/>
    <w:basedOn w:val="Style_10"/>
    <w:link w:val="Style_65_ch"/>
    <w:rPr>
      <w:vertAlign w:val="superscript"/>
    </w:rPr>
  </w:style>
  <w:style w:styleId="Style_65_ch" w:type="character">
    <w:name w:val="endnote reference"/>
    <w:basedOn w:val="Style_10_ch"/>
    <w:link w:val="Style_65"/>
    <w:rPr>
      <w:vertAlign w:val="superscript"/>
    </w:rPr>
  </w:style>
  <w:style w:styleId="Style_66" w:type="paragraph">
    <w:name w:val="headertext"/>
    <w:basedOn w:val="Style_8"/>
    <w:link w:val="Style_6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6_ch" w:type="character">
    <w:name w:val="headertext"/>
    <w:basedOn w:val="Style_8_ch"/>
    <w:link w:val="Style_66"/>
    <w:rPr>
      <w:rFonts w:ascii="Times New Roman" w:hAnsi="Times New Roman"/>
      <w:sz w:val="24"/>
    </w:rPr>
  </w:style>
  <w:style w:styleId="Style_67" w:type="paragraph">
    <w:name w:val="Title"/>
    <w:basedOn w:val="Style_8"/>
    <w:next w:val="Style_8"/>
    <w:link w:val="Style_67_ch"/>
    <w:uiPriority w:val="10"/>
    <w:qFormat/>
    <w:pPr>
      <w:spacing w:after="200" w:before="300"/>
      <w:ind/>
      <w:contextualSpacing w:val="1"/>
    </w:pPr>
    <w:rPr>
      <w:sz w:val="48"/>
    </w:rPr>
  </w:style>
  <w:style w:styleId="Style_67_ch" w:type="character">
    <w:name w:val="Title"/>
    <w:basedOn w:val="Style_8_ch"/>
    <w:link w:val="Style_67"/>
    <w:rPr>
      <w:sz w:val="48"/>
    </w:rPr>
  </w:style>
  <w:style w:styleId="Style_68" w:type="paragraph">
    <w:name w:val="heading 4"/>
    <w:basedOn w:val="Style_8"/>
    <w:next w:val="Style_8"/>
    <w:link w:val="Style_68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68_ch" w:type="character">
    <w:name w:val="heading 4"/>
    <w:basedOn w:val="Style_8_ch"/>
    <w:link w:val="Style_68"/>
    <w:rPr>
      <w:rFonts w:ascii="Arial" w:hAnsi="Arial"/>
      <w:b w:val="1"/>
      <w:sz w:val="26"/>
    </w:rPr>
  </w:style>
  <w:style w:styleId="Style_69" w:type="paragraph">
    <w:name w:val="heading 2"/>
    <w:basedOn w:val="Style_8"/>
    <w:next w:val="Style_8"/>
    <w:link w:val="Style_69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69_ch" w:type="character">
    <w:name w:val="heading 2"/>
    <w:basedOn w:val="Style_8_ch"/>
    <w:link w:val="Style_69"/>
    <w:rPr>
      <w:rFonts w:ascii="Arial" w:hAnsi="Arial"/>
      <w:sz w:val="34"/>
    </w:rPr>
  </w:style>
  <w:style w:styleId="Style_70" w:type="paragraph">
    <w:name w:val="FollowedHyperlink"/>
    <w:basedOn w:val="Style_10"/>
    <w:link w:val="Style_70_ch"/>
    <w:rPr>
      <w:color w:themeColor="followedHyperlink" w:val="954F72"/>
      <w:u w:val="single"/>
    </w:rPr>
  </w:style>
  <w:style w:styleId="Style_70_ch" w:type="character">
    <w:name w:val="FollowedHyperlink"/>
    <w:basedOn w:val="Style_10_ch"/>
    <w:link w:val="Style_70"/>
    <w:rPr>
      <w:color w:themeColor="followedHyperlink" w:val="954F72"/>
      <w:u w:val="single"/>
    </w:rPr>
  </w:style>
  <w:style w:styleId="Style_71" w:type="paragraph">
    <w:name w:val="bx-messenger-content-like-button"/>
    <w:basedOn w:val="Style_10"/>
    <w:link w:val="Style_71_ch"/>
  </w:style>
  <w:style w:styleId="Style_71_ch" w:type="character">
    <w:name w:val="bx-messenger-content-like-button"/>
    <w:basedOn w:val="Style_10_ch"/>
    <w:link w:val="Style_71"/>
  </w:style>
  <w:style w:styleId="Style_72" w:type="paragraph">
    <w:name w:val="heading 6"/>
    <w:basedOn w:val="Style_8"/>
    <w:next w:val="Style_8"/>
    <w:link w:val="Style_7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72_ch" w:type="character">
    <w:name w:val="heading 6"/>
    <w:basedOn w:val="Style_8_ch"/>
    <w:link w:val="Style_72"/>
    <w:rPr>
      <w:rFonts w:ascii="Arial" w:hAnsi="Arial"/>
      <w:b w:val="1"/>
    </w:rPr>
  </w:style>
  <w:style w:styleId="Style_73" w:type="table">
    <w:name w:val="Lined - Accent 1"/>
    <w:basedOn w:val="Style_3"/>
    <w:pPr>
      <w:spacing w:after="0" w:line="240" w:lineRule="auto"/>
      <w:ind/>
    </w:pPr>
    <w:rPr>
      <w:color w:val="404040"/>
      <w:sz w:val="20"/>
    </w:rPr>
  </w:style>
  <w:style w:styleId="Style_74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5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76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7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78" w:type="table">
    <w:name w:val="List Table 1 Light - Accent 1"/>
    <w:basedOn w:val="Style_3"/>
    <w:pPr>
      <w:spacing w:after="0" w:line="240" w:lineRule="auto"/>
      <w:ind/>
    </w:pPr>
  </w:style>
  <w:style w:styleId="Style_79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80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1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82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83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4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5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6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87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8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9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90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1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2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93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4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95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96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97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98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99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0" w:type="table">
    <w:name w:val="List Table 1 Light - Accent 5"/>
    <w:basedOn w:val="Style_3"/>
    <w:pPr>
      <w:spacing w:after="0" w:line="240" w:lineRule="auto"/>
      <w:ind/>
    </w:pPr>
  </w:style>
  <w:style w:styleId="Style_101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2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3" w:type="table">
    <w:name w:val="Lined - Accent 6"/>
    <w:basedOn w:val="Style_3"/>
    <w:pPr>
      <w:spacing w:after="0" w:line="240" w:lineRule="auto"/>
      <w:ind/>
    </w:pPr>
    <w:rPr>
      <w:color w:val="404040"/>
      <w:sz w:val="20"/>
    </w:rPr>
  </w:style>
  <w:style w:styleId="Style_104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5" w:type="table">
    <w:name w:val="Lined - Accent"/>
    <w:basedOn w:val="Style_3"/>
    <w:pPr>
      <w:spacing w:after="0" w:line="240" w:lineRule="auto"/>
      <w:ind/>
    </w:pPr>
    <w:rPr>
      <w:color w:val="404040"/>
      <w:sz w:val="20"/>
    </w:rPr>
  </w:style>
  <w:style w:styleId="Style_106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7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08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09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10" w:type="table">
    <w:name w:val="Plain Table 4"/>
    <w:basedOn w:val="Style_3"/>
    <w:pPr>
      <w:spacing w:after="0" w:line="240" w:lineRule="auto"/>
      <w:ind/>
    </w:pPr>
  </w:style>
  <w:style w:styleId="Style_111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2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13" w:type="table">
    <w:name w:val="List Table 1 Light"/>
    <w:basedOn w:val="Style_3"/>
    <w:pPr>
      <w:spacing w:after="0" w:line="240" w:lineRule="auto"/>
      <w:ind/>
    </w:pPr>
  </w:style>
  <w:style w:styleId="Style_114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15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6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17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8" w:type="table">
    <w:name w:val="List Table 1 Light - Accent 4"/>
    <w:basedOn w:val="Style_3"/>
    <w:pPr>
      <w:spacing w:after="0" w:line="240" w:lineRule="auto"/>
      <w:ind/>
    </w:pPr>
  </w:style>
  <w:style w:styleId="Style_119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20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21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22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3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4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25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6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7" w:type="table">
    <w:name w:val="Plain Table 5"/>
    <w:basedOn w:val="Style_3"/>
    <w:pPr>
      <w:spacing w:after="0" w:line="240" w:lineRule="auto"/>
      <w:ind/>
    </w:pPr>
  </w:style>
  <w:style w:styleId="Style_128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29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0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1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2" w:type="table">
    <w:name w:val="List Table 1 Light - Accent 6"/>
    <w:basedOn w:val="Style_3"/>
    <w:pPr>
      <w:spacing w:after="0" w:line="240" w:lineRule="auto"/>
      <w:ind/>
    </w:pPr>
  </w:style>
  <w:style w:styleId="Style_133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4" w:type="table">
    <w:name w:val="Lined - Accent 5"/>
    <w:basedOn w:val="Style_3"/>
    <w:pPr>
      <w:spacing w:after="0" w:line="240" w:lineRule="auto"/>
      <w:ind/>
    </w:pPr>
    <w:rPr>
      <w:color w:val="404040"/>
      <w:sz w:val="20"/>
    </w:rPr>
  </w:style>
  <w:style w:styleId="Style_135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36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7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8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39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40" w:type="table">
    <w:name w:val="List Table 1 Light - Accent 3"/>
    <w:basedOn w:val="Style_3"/>
    <w:pPr>
      <w:spacing w:after="0" w:line="240" w:lineRule="auto"/>
      <w:ind/>
    </w:pPr>
  </w:style>
  <w:style w:styleId="Style_141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42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43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4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45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6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ned - Accent 3"/>
    <w:basedOn w:val="Style_3"/>
    <w:pPr>
      <w:spacing w:after="0" w:line="240" w:lineRule="auto"/>
      <w:ind/>
    </w:pPr>
    <w:rPr>
      <w:color w:val="404040"/>
      <w:sz w:val="20"/>
    </w:rPr>
  </w:style>
  <w:style w:styleId="Style_148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9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0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1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2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53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54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5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6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7" w:type="table">
    <w:name w:val="Lined - Accent 2"/>
    <w:basedOn w:val="Style_3"/>
    <w:pPr>
      <w:spacing w:after="0" w:line="240" w:lineRule="auto"/>
      <w:ind/>
    </w:pPr>
    <w:rPr>
      <w:color w:val="404040"/>
      <w:sz w:val="20"/>
    </w:rPr>
  </w:style>
  <w:style w:styleId="Style_158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9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0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61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2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3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4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5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66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7" w:type="table">
    <w:name w:val="Plain Table 3"/>
    <w:basedOn w:val="Style_3"/>
    <w:pPr>
      <w:spacing w:after="0" w:line="240" w:lineRule="auto"/>
      <w:ind/>
    </w:pPr>
  </w:style>
  <w:style w:styleId="Style_168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9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70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1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72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73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74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75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76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77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78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9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80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81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82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83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84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85" w:type="table">
    <w:name w:val="Lined - Accent 4"/>
    <w:basedOn w:val="Style_3"/>
    <w:pPr>
      <w:spacing w:after="0" w:line="240" w:lineRule="auto"/>
      <w:ind/>
    </w:pPr>
    <w:rPr>
      <w:color w:val="404040"/>
      <w:sz w:val="20"/>
    </w:rPr>
  </w:style>
  <w:style w:styleId="Style_186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87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88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89" w:type="table">
    <w:name w:val="List Table 1 Light - Accent 2"/>
    <w:basedOn w:val="Style_3"/>
    <w:pPr>
      <w:spacing w:after="0" w:line="240" w:lineRule="auto"/>
      <w:ind/>
    </w:pPr>
  </w:style>
  <w:style w:styleId="Style_190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91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92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93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94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5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6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97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98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99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00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2025-04-01T00:56:04Z</dcterms:modified>
</cp:coreProperties>
</file>