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14" w:rsidRDefault="00E841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4114" w:rsidRDefault="00E84114">
      <w:pPr>
        <w:pStyle w:val="ConsPlusNormal"/>
        <w:jc w:val="both"/>
        <w:outlineLvl w:val="0"/>
      </w:pPr>
    </w:p>
    <w:p w:rsidR="00E84114" w:rsidRDefault="00E841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4114" w:rsidRDefault="00E84114">
      <w:pPr>
        <w:pStyle w:val="ConsPlusTitle"/>
        <w:jc w:val="center"/>
      </w:pPr>
    </w:p>
    <w:p w:rsidR="00E84114" w:rsidRDefault="00E84114">
      <w:pPr>
        <w:pStyle w:val="ConsPlusTitle"/>
        <w:jc w:val="center"/>
      </w:pPr>
      <w:r>
        <w:t>ПОСТАНОВЛЕНИЕ</w:t>
      </w:r>
    </w:p>
    <w:p w:rsidR="00E84114" w:rsidRDefault="00E84114">
      <w:pPr>
        <w:pStyle w:val="ConsPlusTitle"/>
        <w:jc w:val="center"/>
      </w:pPr>
      <w:r>
        <w:t>от 5 октября 2020 г. N 1606</w:t>
      </w:r>
    </w:p>
    <w:p w:rsidR="00E84114" w:rsidRDefault="00E84114">
      <w:pPr>
        <w:pStyle w:val="ConsPlusTitle"/>
        <w:jc w:val="center"/>
      </w:pPr>
    </w:p>
    <w:p w:rsidR="00E84114" w:rsidRDefault="00E84114">
      <w:pPr>
        <w:pStyle w:val="ConsPlusTitle"/>
        <w:jc w:val="center"/>
      </w:pPr>
      <w:r>
        <w:t>ОБ УТВЕРЖДЕНИИ ПОЛОЖЕНИЯ</w:t>
      </w:r>
    </w:p>
    <w:p w:rsidR="00E84114" w:rsidRDefault="00E84114">
      <w:pPr>
        <w:pStyle w:val="ConsPlusTitle"/>
        <w:jc w:val="center"/>
      </w:pPr>
      <w:r>
        <w:t>ОБ ЭКСПЛУАТАЦИИ ГИДРОТЕХНИЧЕСКОГО СООРУЖЕНИЯ И ОБЕСПЕЧЕНИИ</w:t>
      </w:r>
    </w:p>
    <w:p w:rsidR="00E84114" w:rsidRDefault="00E84114">
      <w:pPr>
        <w:pStyle w:val="ConsPlusTitle"/>
        <w:jc w:val="center"/>
      </w:pPr>
      <w:r>
        <w:t>БЕЗОПАСНОСТИ ГИДРОТЕХНИЧЕСКОГО СООРУЖЕНИЯ, РАЗРЕШЕНИЕ</w:t>
      </w:r>
    </w:p>
    <w:p w:rsidR="00E84114" w:rsidRDefault="00E84114">
      <w:pPr>
        <w:pStyle w:val="ConsPlusTitle"/>
        <w:jc w:val="center"/>
      </w:pPr>
      <w:r>
        <w:t>НА СТРОИТЕЛЬСТВО И ЭКСПЛУАТАЦИЮ КОТОРОГО АННУЛИРОВАНО</w:t>
      </w:r>
    </w:p>
    <w:p w:rsidR="00E84114" w:rsidRDefault="00E84114">
      <w:pPr>
        <w:pStyle w:val="ConsPlusTitle"/>
        <w:jc w:val="center"/>
      </w:pPr>
      <w:r>
        <w:t>(В ТОМ ЧИСЛЕ ГИДРОТЕХНИЧЕСКОГО СООРУЖЕНИЯ, НАХОДЯЩЕГОСЯ</w:t>
      </w:r>
    </w:p>
    <w:p w:rsidR="00E84114" w:rsidRDefault="00E84114">
      <w:pPr>
        <w:pStyle w:val="ConsPlusTitle"/>
        <w:jc w:val="center"/>
      </w:pPr>
      <w:r>
        <w:t>В АВАРИЙНОМ СОСТОЯНИИ), ГИДРОТЕХНИЧЕСКОГО СООРУЖЕНИЯ,</w:t>
      </w:r>
    </w:p>
    <w:p w:rsidR="00E84114" w:rsidRDefault="00E84114">
      <w:pPr>
        <w:pStyle w:val="ConsPlusTitle"/>
        <w:jc w:val="center"/>
      </w:pPr>
      <w:r>
        <w:t>КОТОРОЕ НЕ ИМЕЕТ СОБСТВЕННИКА ИЛИ СОБСТВЕННИК КОТОРОГО</w:t>
      </w:r>
    </w:p>
    <w:p w:rsidR="00E84114" w:rsidRDefault="00E84114">
      <w:pPr>
        <w:pStyle w:val="ConsPlusTitle"/>
        <w:jc w:val="center"/>
      </w:pPr>
      <w:r>
        <w:t>НЕИЗВЕСТЕН ЛИБО ОТ ПРАВА СОБСТВЕННОСТИ НА КОТОРОЕ</w:t>
      </w:r>
    </w:p>
    <w:p w:rsidR="00E84114" w:rsidRDefault="00E84114">
      <w:pPr>
        <w:pStyle w:val="ConsPlusTitle"/>
        <w:jc w:val="center"/>
      </w:pPr>
      <w:r>
        <w:t>СОБСТВЕННИК ОТКАЗАЛСЯ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 Правительство Российской Федерации постановляет: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right"/>
      </w:pPr>
      <w:r>
        <w:t>Председатель Правительства</w:t>
      </w:r>
    </w:p>
    <w:p w:rsidR="00E84114" w:rsidRDefault="00E84114">
      <w:pPr>
        <w:pStyle w:val="ConsPlusNormal"/>
        <w:jc w:val="right"/>
      </w:pPr>
      <w:r>
        <w:t>Российской Федерации</w:t>
      </w:r>
    </w:p>
    <w:p w:rsidR="00E84114" w:rsidRDefault="00E84114">
      <w:pPr>
        <w:pStyle w:val="ConsPlusNormal"/>
        <w:jc w:val="right"/>
      </w:pPr>
      <w:r>
        <w:t>М.МИШУСТИН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right"/>
        <w:outlineLvl w:val="0"/>
      </w:pPr>
      <w:r>
        <w:t>Утверждено</w:t>
      </w:r>
    </w:p>
    <w:p w:rsidR="00E84114" w:rsidRDefault="00E84114">
      <w:pPr>
        <w:pStyle w:val="ConsPlusNormal"/>
        <w:jc w:val="right"/>
      </w:pPr>
      <w:r>
        <w:t>постановлением Правительства</w:t>
      </w:r>
    </w:p>
    <w:p w:rsidR="00E84114" w:rsidRDefault="00E84114">
      <w:pPr>
        <w:pStyle w:val="ConsPlusNormal"/>
        <w:jc w:val="right"/>
      </w:pPr>
      <w:r>
        <w:t>Российской Федерации</w:t>
      </w:r>
    </w:p>
    <w:p w:rsidR="00E84114" w:rsidRDefault="00E84114">
      <w:pPr>
        <w:pStyle w:val="ConsPlusNormal"/>
        <w:jc w:val="right"/>
      </w:pPr>
      <w:r>
        <w:t>от 5 октября 2020 г. N 1606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Title"/>
        <w:jc w:val="center"/>
      </w:pPr>
      <w:bookmarkStart w:id="0" w:name="P33"/>
      <w:bookmarkEnd w:id="0"/>
      <w:r>
        <w:t>ПОЛОЖЕНИЕ</w:t>
      </w:r>
    </w:p>
    <w:p w:rsidR="00E84114" w:rsidRDefault="00E84114">
      <w:pPr>
        <w:pStyle w:val="ConsPlusTitle"/>
        <w:jc w:val="center"/>
      </w:pPr>
      <w:r>
        <w:t>ОБ ЭКСПЛУАТАЦИИ ГИДРОТЕХНИЧЕСКОГО СООРУЖЕНИЯ И ОБЕСПЕЧЕНИИ</w:t>
      </w:r>
    </w:p>
    <w:p w:rsidR="00E84114" w:rsidRDefault="00E84114">
      <w:pPr>
        <w:pStyle w:val="ConsPlusTitle"/>
        <w:jc w:val="center"/>
      </w:pPr>
      <w:r>
        <w:t>БЕЗОПАСНОСТИ ГИДРОТЕХНИЧЕСКОГО СООРУЖЕНИЯ, РАЗРЕШЕНИЕ</w:t>
      </w:r>
    </w:p>
    <w:p w:rsidR="00E84114" w:rsidRDefault="00E84114">
      <w:pPr>
        <w:pStyle w:val="ConsPlusTitle"/>
        <w:jc w:val="center"/>
      </w:pPr>
      <w:r>
        <w:t>НА СТРОИТЕЛЬСТВО И ЭКСПЛУАТАЦИЮ КОТОРОГО АННУЛИРОВАНО</w:t>
      </w:r>
    </w:p>
    <w:p w:rsidR="00E84114" w:rsidRDefault="00E84114">
      <w:pPr>
        <w:pStyle w:val="ConsPlusTitle"/>
        <w:jc w:val="center"/>
      </w:pPr>
      <w:r>
        <w:t>(В ТОМ ЧИСЛЕ ГИДРОТЕХНИЧЕСКОГО СООРУЖЕНИЯ, НАХОДЯЩЕГОСЯ</w:t>
      </w:r>
    </w:p>
    <w:p w:rsidR="00E84114" w:rsidRDefault="00E84114">
      <w:pPr>
        <w:pStyle w:val="ConsPlusTitle"/>
        <w:jc w:val="center"/>
      </w:pPr>
      <w:r>
        <w:t>В АВАРИЙНОМ СОСТОЯНИИ), ГИДРОТЕХНИЧЕСКОГО СООРУЖЕНИЯ,</w:t>
      </w:r>
    </w:p>
    <w:p w:rsidR="00E84114" w:rsidRDefault="00E84114">
      <w:pPr>
        <w:pStyle w:val="ConsPlusTitle"/>
        <w:jc w:val="center"/>
      </w:pPr>
      <w:r>
        <w:t>КОТОРОЕ НЕ ИМЕЕТ СОБСТВЕННИКА ИЛИ СОБСТВЕННИК КОТОРОГО</w:t>
      </w:r>
    </w:p>
    <w:p w:rsidR="00E84114" w:rsidRDefault="00E84114">
      <w:pPr>
        <w:pStyle w:val="ConsPlusTitle"/>
        <w:jc w:val="center"/>
      </w:pPr>
      <w:r>
        <w:t>НЕИЗВЕСТЕН ЛИБО ОТ ПРАВА СОБСТВЕННОСТИ НА КОТОРОЕ</w:t>
      </w:r>
    </w:p>
    <w:p w:rsidR="00E84114" w:rsidRDefault="00E84114">
      <w:pPr>
        <w:pStyle w:val="ConsPlusTitle"/>
        <w:jc w:val="center"/>
      </w:pPr>
      <w:r>
        <w:t>СОБСТВЕННИК ОТКАЗАЛСЯ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ind w:firstLine="540"/>
        <w:jc w:val="both"/>
      </w:pPr>
      <w:r>
        <w:t xml:space="preserve">1. Настоящее Положение устанавливает порядок эксплуатации гидротехнического сооружения и обеспечения безопасности гидротехнического сооружения, разрешение на </w:t>
      </w:r>
      <w:r>
        <w:lastRenderedPageBreak/>
        <w:t>строительство и эксплуатацию которого аннулировано (в том числе гидротехнического сооружения, находящегося в аварийном состоянии), а также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2. Эксплуатация гидротехнического сооружения осуществляется собственником этого сооружения и (или) эксплуатирующей организацией только при наличии разрешения на эксплуатацию гидротехнического сооружения, выданного органом, на который возложено осуществление федерального государственного надзора в области безопасности гидротехнических сооружений (далее - орган государственного надзора).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Эксплуатация гидротехнического сооружения осуществляется в соответствии с правилами эксплуатации, утвержденными собственником этого сооружения и (или) эксплуатирующей организацией и согласованными с органом государственного надзора.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3. Обеспечение безопасности гидротехнического сооружения, разрешение на строительство или эксплуатацию которого аннулировано (в том числе гидротехнического сооружения, находящегося в аварийном состоянии), осуществляется собственником гидротехнического сооружения и (или) эксплуатирующей организацией в соответствии с предписанием органа государственного надзора.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Собственник гидротехнического сооружения и (или) эксплуатирующая организация в соответствии с предписанием органа государственного надзора разрабатывает и выполняет мероприятия по устранению причин, приведших к аннулированию разрешения на строительство и эксплуатацию гидротехнического сооружения.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4. При выявлении органом местного самоуправления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данные о нем в 5-дневный срок со дня выявления направляются в орган государственного надзора и орган исполнительной власти субъекта Российской Федерации, на территории которого расположено гидротехническое сооружение, для решения вопроса об обеспечении безопасности этого гидротехнического сооружения.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5. Обеспечение капитального ремонта, консервации и (или) ликвидации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осуществляется органом исполнительной власти субъекта Российской Федерации в области безопасности гидротехнических сооружений, на территории которого расположено это гидротехническое сооружение.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 в области безопасности гидротехнических сооружений в 3-месячный срок организует обследование выявленного гидротехнического сооружения, разработку плана мероприятий по обеспечению безопасности такого гидротехнического сооружения, а также согласование указанного плана мероприятий с органом государственного надзора в </w:t>
      </w:r>
      <w:hyperlink r:id="rId6" w:history="1">
        <w:r>
          <w:rPr>
            <w:color w:val="0000FF"/>
          </w:rPr>
          <w:t>порядке</w:t>
        </w:r>
      </w:hyperlink>
      <w:r>
        <w:t xml:space="preserve"> и в сроки, которые установлены им.</w:t>
      </w:r>
    </w:p>
    <w:p w:rsidR="00E84114" w:rsidRDefault="00E84114">
      <w:pPr>
        <w:pStyle w:val="ConsPlusNormal"/>
        <w:spacing w:before="220"/>
        <w:ind w:firstLine="540"/>
        <w:jc w:val="both"/>
      </w:pPr>
      <w:r>
        <w:t>6. Орган государственного надзора на основании уведомлений органов местного самоуправления о выявлении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формирует и ведет перечень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а также осуществляет мониторинг выполнения органами исполнительной власти субъектов Российской Федерации в области безопасности гидротехнических сооружений планов мероприятий по обеспечению безопасности этих гидротехнических сооружений.</w:t>
      </w: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jc w:val="both"/>
      </w:pPr>
    </w:p>
    <w:p w:rsidR="00E84114" w:rsidRDefault="00E84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E84114">
      <w:bookmarkStart w:id="1" w:name="_GoBack"/>
      <w:bookmarkEnd w:id="1"/>
    </w:p>
    <w:sectPr w:rsidR="008B6C74" w:rsidSect="00D8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14"/>
    <w:rsid w:val="005C35C8"/>
    <w:rsid w:val="007E07AA"/>
    <w:rsid w:val="00DE1EEE"/>
    <w:rsid w:val="00E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D329-6880-4000-8995-CC1E0EA7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48BBCC184C58076C5EF7D7F7244457BCE4CD9D4E911703EBEDB96943DBC21EAE978B4EC7516B3B88E34A49C46A0262AC2CEE5B67A295AY3S5C" TargetMode="External"/><Relationship Id="rId5" Type="http://schemas.openxmlformats.org/officeDocument/2006/relationships/hyperlink" Target="consultantplus://offline/ref=DE048BBCC184C58076C5EF7D7F7244457BC148D2D4EE11703EBEDB96943DBC21EAE978B4EC7517B4BB8E34A49C46A0262AC2CEE5B67A295AY3S5C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2021-10-07T02:18:00Z</dcterms:created>
  <dcterms:modified xsi:type="dcterms:W3CDTF">2021-10-07T02:18:00Z</dcterms:modified>
</cp:coreProperties>
</file>